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16C" w:rsidRDefault="00F7416C" w:rsidP="00BF580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2F5282" w:rsidRPr="00B53327" w:rsidRDefault="002F5282" w:rsidP="002F5282">
      <w:pPr>
        <w:keepNext/>
        <w:tabs>
          <w:tab w:val="left" w:pos="4395"/>
        </w:tabs>
        <w:spacing w:before="240" w:after="60" w:line="240" w:lineRule="auto"/>
        <w:jc w:val="both"/>
        <w:outlineLvl w:val="0"/>
        <w:rPr>
          <w:rFonts w:ascii="Times New Roman" w:eastAsia="Times New Roman" w:hAnsi="Times New Roman"/>
          <w:b/>
          <w:color w:val="000000" w:themeColor="text1"/>
          <w:kern w:val="28"/>
          <w:sz w:val="24"/>
          <w:szCs w:val="24"/>
        </w:rPr>
      </w:pPr>
      <w:bookmarkStart w:id="0" w:name="_GoBack"/>
      <w:bookmarkEnd w:id="0"/>
      <w:r w:rsidRPr="00B53327">
        <w:rPr>
          <w:rFonts w:ascii="Times New Roman" w:eastAsia="Times New Roman" w:hAnsi="Times New Roman"/>
          <w:b/>
          <w:color w:val="000000" w:themeColor="text1"/>
          <w:kern w:val="28"/>
          <w:sz w:val="24"/>
          <w:szCs w:val="24"/>
        </w:rPr>
        <w:tab/>
        <w:t xml:space="preserve">Adresa příslušného úřadu </w:t>
      </w:r>
    </w:p>
    <w:p w:rsidR="00A12258" w:rsidRDefault="00A12258" w:rsidP="00A12258">
      <w:pPr>
        <w:tabs>
          <w:tab w:val="left" w:pos="4395"/>
          <w:tab w:val="left" w:pos="5670"/>
        </w:tabs>
        <w:spacing w:before="240"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Úřad:</w:t>
      </w:r>
      <w:r>
        <w:rPr>
          <w:rFonts w:ascii="Times New Roman" w:hAnsi="Times New Roman"/>
          <w:sz w:val="24"/>
          <w:szCs w:val="24"/>
        </w:rPr>
        <w:tab/>
        <w:t>Stavební úřad Doubrava</w:t>
      </w:r>
    </w:p>
    <w:p w:rsidR="00A12258" w:rsidRDefault="00A12258" w:rsidP="00A12258">
      <w:pPr>
        <w:tabs>
          <w:tab w:val="left" w:pos="4395"/>
          <w:tab w:val="left" w:pos="567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Ulice:</w:t>
      </w:r>
      <w:r>
        <w:rPr>
          <w:rFonts w:ascii="Times New Roman" w:hAnsi="Times New Roman"/>
          <w:sz w:val="24"/>
          <w:szCs w:val="24"/>
        </w:rPr>
        <w:tab/>
        <w:t xml:space="preserve">Doubrava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č.p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599</w:t>
      </w:r>
    </w:p>
    <w:p w:rsidR="00A12258" w:rsidRDefault="00A12258" w:rsidP="00A12258">
      <w:pPr>
        <w:tabs>
          <w:tab w:val="left" w:pos="4395"/>
          <w:tab w:val="left" w:pos="567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PSČ, obec:</w:t>
      </w:r>
      <w:r>
        <w:rPr>
          <w:rFonts w:ascii="Times New Roman" w:hAnsi="Times New Roman"/>
          <w:sz w:val="24"/>
          <w:szCs w:val="24"/>
        </w:rPr>
        <w:tab/>
        <w:t>735 33 Doubrava</w:t>
      </w:r>
    </w:p>
    <w:p w:rsidR="002F5282" w:rsidRPr="00B53327" w:rsidRDefault="002F5282" w:rsidP="002F5282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keepNext/>
        <w:tabs>
          <w:tab w:val="left" w:pos="993"/>
        </w:tabs>
        <w:spacing w:before="240" w:after="60" w:line="240" w:lineRule="auto"/>
        <w:ind w:left="993" w:hanging="993"/>
        <w:jc w:val="both"/>
        <w:outlineLvl w:val="1"/>
        <w:rPr>
          <w:rFonts w:ascii="Times New Roman" w:eastAsia="Times New Roman" w:hAnsi="Times New Roman"/>
          <w:b/>
          <w:bCs/>
          <w:iCs/>
          <w:color w:val="000000" w:themeColor="text1"/>
          <w:sz w:val="28"/>
          <w:szCs w:val="28"/>
        </w:rPr>
      </w:pPr>
      <w:r w:rsidRPr="00B53327"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</w:rPr>
        <w:t>Věc:</w:t>
      </w:r>
      <w:r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</w:rPr>
        <w:tab/>
      </w:r>
      <w:r w:rsidRPr="00B53327">
        <w:rPr>
          <w:rFonts w:ascii="Times New Roman tučné" w:eastAsia="Times New Roman" w:hAnsi="Times New Roman tučné"/>
          <w:b/>
          <w:bCs/>
          <w:iCs/>
          <w:caps/>
          <w:color w:val="000000" w:themeColor="text1"/>
          <w:sz w:val="28"/>
          <w:szCs w:val="28"/>
        </w:rPr>
        <w:t>ŽÁDOST O VYDÁNÍ ROZHODNUTÍ o umístění stavby</w:t>
      </w:r>
    </w:p>
    <w:p w:rsidR="002F5282" w:rsidRPr="00B53327" w:rsidRDefault="00E32769" w:rsidP="002F5282">
      <w:pPr>
        <w:tabs>
          <w:tab w:val="left" w:pos="567"/>
          <w:tab w:val="left" w:pos="993"/>
        </w:tabs>
        <w:spacing w:before="240"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fldChar w:fldCharType="begin">
          <w:ffData>
            <w:name w:val="Zaškrtávací26"/>
            <w:enabled/>
            <w:calcOnExit w:val="0"/>
            <w:checkBox>
              <w:sizeAuto/>
              <w:default w:val="0"/>
            </w:checkBox>
          </w:ffData>
        </w:fldChar>
      </w:r>
      <w:r w:rsidR="002F5282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instrText xml:space="preserve"> FORMCHECKBOX </w:instrText>
      </w:r>
      <w:r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r>
      <w:r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fldChar w:fldCharType="separate"/>
      </w:r>
      <w:r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fldChar w:fldCharType="end"/>
      </w:r>
      <w:r w:rsidR="002F5282"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 xml:space="preserve"> </w:t>
      </w:r>
      <w:r w:rsidR="002F5282"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ab/>
      </w:r>
      <w:r w:rsidR="002F5282"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ab/>
        <w:t xml:space="preserve">v územním řízení </w:t>
      </w:r>
    </w:p>
    <w:p w:rsidR="002F5282" w:rsidRPr="00B53327" w:rsidRDefault="00E32769" w:rsidP="002F5282">
      <w:pPr>
        <w:tabs>
          <w:tab w:val="left" w:pos="567"/>
          <w:tab w:val="left" w:pos="993"/>
        </w:tabs>
        <w:spacing w:before="120"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fldChar w:fldCharType="begin">
          <w:ffData>
            <w:name w:val="Zaškrtávací26"/>
            <w:enabled/>
            <w:calcOnExit w:val="0"/>
            <w:checkBox>
              <w:sizeAuto/>
              <w:default w:val="0"/>
            </w:checkBox>
          </w:ffData>
        </w:fldChar>
      </w:r>
      <w:r w:rsidR="002F5282"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instrText xml:space="preserve"> FORMCHECKBOX </w:instrText>
      </w:r>
      <w:r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r>
      <w:r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fldChar w:fldCharType="end"/>
      </w:r>
      <w:r w:rsidR="002F5282"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 xml:space="preserve"> </w:t>
      </w:r>
      <w:r w:rsidR="002F5282"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ab/>
      </w:r>
      <w:r w:rsidR="002F5282"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ab/>
        <w:t>ve zjednodušeném územním řízení</w:t>
      </w:r>
    </w:p>
    <w:p w:rsidR="002F5282" w:rsidRPr="00B53327" w:rsidRDefault="00E32769" w:rsidP="002F5282">
      <w:pPr>
        <w:tabs>
          <w:tab w:val="left" w:pos="567"/>
          <w:tab w:val="left" w:pos="993"/>
        </w:tabs>
        <w:spacing w:before="120"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fldChar w:fldCharType="begin">
          <w:ffData>
            <w:name w:val="Zaškrtávací26"/>
            <w:enabled/>
            <w:calcOnExit w:val="0"/>
            <w:checkBox>
              <w:sizeAuto/>
              <w:default w:val="0"/>
            </w:checkBox>
          </w:ffData>
        </w:fldChar>
      </w:r>
      <w:r w:rsidR="002F5282"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instrText xml:space="preserve"> FORMCHECKBOX </w:instrText>
      </w:r>
      <w:r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r>
      <w:r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fldChar w:fldCharType="end"/>
      </w:r>
      <w:r w:rsidR="002F5282"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 xml:space="preserve"> </w:t>
      </w:r>
      <w:r w:rsidR="002F5282"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ab/>
      </w:r>
      <w:r w:rsidR="002F5282"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ab/>
        <w:t>v územním řízení s posouzením vlivů na životní prostředí</w:t>
      </w: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</w:p>
    <w:p w:rsidR="002F5282" w:rsidRPr="00B53327" w:rsidRDefault="002F5282" w:rsidP="002F5282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podle ustanovení § 86 ve spojení s § 79, 85 a 94a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zákona č. 183/2006 Sb., o územním plánování a</w:t>
      </w:r>
      <w:r w:rsidR="006A7F5C">
        <w:rPr>
          <w:rFonts w:ascii="Times New Roman" w:eastAsia="Times New Roman" w:hAnsi="Times New Roman"/>
          <w:color w:val="000000" w:themeColor="text1"/>
          <w:sz w:val="24"/>
          <w:szCs w:val="24"/>
        </w:rPr>
        <w:t> 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stavebním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řádu (stavební zákon)</w:t>
      </w:r>
      <w:r w:rsidR="006A7F5C">
        <w:rPr>
          <w:rFonts w:ascii="Times New Roman" w:eastAsia="Times New Roman" w:hAnsi="Times New Roman"/>
          <w:color w:val="000000" w:themeColor="text1"/>
          <w:sz w:val="24"/>
          <w:szCs w:val="24"/>
        </w:rPr>
        <w:t>,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a § 3 a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13b vyhlášky č. 503/2006 Sb., o podrobnější úpravě územního rozhodování, územního opatření a stavebního řádu.</w:t>
      </w:r>
    </w:p>
    <w:p w:rsidR="002F5282" w:rsidRPr="00B53327" w:rsidRDefault="002F5282" w:rsidP="002F5282">
      <w:pPr>
        <w:spacing w:before="840"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ČÁST A</w:t>
      </w:r>
    </w:p>
    <w:p w:rsidR="002F5282" w:rsidRPr="00B53327" w:rsidRDefault="002F5282" w:rsidP="002F5282">
      <w:pPr>
        <w:tabs>
          <w:tab w:val="num" w:pos="426"/>
        </w:tabs>
        <w:spacing w:before="120" w:after="120" w:line="240" w:lineRule="auto"/>
        <w:ind w:left="425" w:hanging="425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0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 xml:space="preserve">I. Identifikační údaje stavby </w:t>
      </w: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>(název stavby / změny stavby, druh a účel stavby / změny stavby, místo stavby / změny stavby – obec, ulice, číslo popisné / evidenční)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……………………………………………………………………………...</w:t>
      </w: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num" w:pos="426"/>
        </w:tabs>
        <w:spacing w:before="120" w:after="120" w:line="240" w:lineRule="auto"/>
        <w:ind w:left="425" w:hanging="425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0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>II. Pozemky, na kterých se stavba umisťuje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263"/>
        <w:gridCol w:w="1559"/>
        <w:gridCol w:w="3382"/>
        <w:gridCol w:w="1154"/>
      </w:tblGrid>
      <w:tr w:rsidR="002F5282" w:rsidRPr="00B53327" w:rsidTr="002F5282">
        <w:trPr>
          <w:cantSplit/>
          <w:trHeight w:val="400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82" w:rsidRPr="00B53327" w:rsidRDefault="002F5282" w:rsidP="002F5282">
            <w:pPr>
              <w:tabs>
                <w:tab w:val="left" w:pos="426"/>
              </w:tabs>
              <w:spacing w:after="6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</w:rPr>
              <w:t>katastrální území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82" w:rsidRPr="00B53327" w:rsidRDefault="002F5282" w:rsidP="002F5282">
            <w:pPr>
              <w:tabs>
                <w:tab w:val="left" w:pos="426"/>
              </w:tabs>
              <w:spacing w:after="6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</w:rPr>
              <w:t>parcelní č.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82" w:rsidRPr="00B53327" w:rsidRDefault="002F5282" w:rsidP="002F5282">
            <w:pPr>
              <w:tabs>
                <w:tab w:val="left" w:pos="426"/>
              </w:tabs>
              <w:spacing w:after="6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</w:rPr>
              <w:t>druh pozemku podle katastru nemovitostí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82" w:rsidRPr="00B53327" w:rsidRDefault="002F5282" w:rsidP="002F5282">
            <w:pPr>
              <w:tabs>
                <w:tab w:val="left" w:pos="426"/>
              </w:tabs>
              <w:spacing w:after="6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</w:rPr>
              <w:t>výměra</w:t>
            </w:r>
          </w:p>
        </w:tc>
      </w:tr>
      <w:tr w:rsidR="002F5282" w:rsidRPr="00B53327" w:rsidTr="002F5282">
        <w:trPr>
          <w:cantSplit/>
          <w:trHeight w:val="400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F5282" w:rsidRPr="00B53327" w:rsidTr="002F5282">
        <w:trPr>
          <w:cantSplit/>
          <w:trHeight w:val="400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F5282" w:rsidRPr="00B53327" w:rsidTr="002F5282">
        <w:trPr>
          <w:cantSplit/>
          <w:trHeight w:val="400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F5282" w:rsidRPr="00B53327" w:rsidTr="002F5282">
        <w:trPr>
          <w:cantSplit/>
          <w:trHeight w:val="400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Umisťuje-li se stavba / změna stavby na více pozemcích / stavbách, žadatel připojuje údaje obsažené v tomto bodě v samostatné příloze:  </w:t>
      </w:r>
      <w:r w:rsidR="00E32769"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E32769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E32769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="00E32769"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ano       </w:t>
      </w:r>
      <w:r w:rsidR="00E32769"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E32769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E32769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="00E32769"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ne</w:t>
      </w:r>
    </w:p>
    <w:p w:rsidR="002F5282" w:rsidRDefault="002F5282" w:rsidP="002F5282">
      <w:pPr>
        <w:tabs>
          <w:tab w:val="num" w:pos="426"/>
        </w:tabs>
        <w:spacing w:before="120" w:after="120" w:line="240" w:lineRule="auto"/>
        <w:ind w:left="425" w:hanging="425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0"/>
        </w:rPr>
      </w:pPr>
    </w:p>
    <w:p w:rsidR="002F5282" w:rsidRDefault="002F5282" w:rsidP="002F5282">
      <w:pPr>
        <w:tabs>
          <w:tab w:val="num" w:pos="426"/>
        </w:tabs>
        <w:spacing w:before="120" w:after="120" w:line="240" w:lineRule="auto"/>
        <w:ind w:left="425" w:hanging="425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0"/>
        </w:rPr>
      </w:pPr>
    </w:p>
    <w:p w:rsidR="002F5282" w:rsidRPr="00B53327" w:rsidRDefault="002F5282" w:rsidP="002F5282">
      <w:pPr>
        <w:tabs>
          <w:tab w:val="num" w:pos="426"/>
        </w:tabs>
        <w:spacing w:before="120" w:after="120" w:line="240" w:lineRule="auto"/>
        <w:ind w:left="425" w:hanging="425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0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lastRenderedPageBreak/>
        <w:t>III. Identifikační údaje žadatele</w:t>
      </w:r>
    </w:p>
    <w:p w:rsidR="002F5282" w:rsidRPr="00B53327" w:rsidRDefault="002F5282" w:rsidP="002F5282">
      <w:pPr>
        <w:spacing w:before="120" w:after="12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0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>(fyzická osoba uvede jméno, příjmení, datum narození, místo trvalého pobytu popřípadě adresu pro doručování, není-li shodná s místem trvalého pobytu; pokud záměr souvisí s její podnikatelskou činností, uvede fyzická osoba jméno, příjmení, datum narození, IČ, bylo-li přiděleno, místo trvalého pobytu popřípadě též adresu pro doručování, není-li shodná s místem trvalého pobytu; právnická osoba uvede název nebo obchodní firmu, IČ, bylo-li přiděleno, adresu sídla popřípadě adresu pro doručování, není-li shodná s adresou sídla, osobu oprávněnou jednat jménem právnické osoby)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Telefon / mobilní 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telefon: 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</w:t>
      </w:r>
      <w:proofErr w:type="gramEnd"/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Fax / e-mail: ………………….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Datová schránka: …………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</w:t>
      </w:r>
      <w:proofErr w:type="gramEnd"/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Žádá-li o vydání rozhodnutí více žadatelů, připojují se údaje obsažené v tomto bodě v samostatné příloze:</w:t>
      </w:r>
    </w:p>
    <w:p w:rsidR="002F5282" w:rsidRPr="00B53327" w:rsidRDefault="00E32769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2F5282"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="002F5282"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ano             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2F5282"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="002F5282"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ne</w:t>
      </w: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num" w:pos="426"/>
        </w:tabs>
        <w:spacing w:before="120" w:after="120" w:line="240" w:lineRule="auto"/>
        <w:ind w:left="425" w:hanging="425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0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 xml:space="preserve">IV. Žadatel jedná </w:t>
      </w:r>
    </w:p>
    <w:p w:rsidR="002F5282" w:rsidRPr="00B53327" w:rsidRDefault="00E32769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2F5282"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="002F5282"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2F5282"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 xml:space="preserve">samostatně     </w:t>
      </w:r>
    </w:p>
    <w:p w:rsidR="002F5282" w:rsidRPr="00B53327" w:rsidRDefault="00E32769" w:rsidP="002F5282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2F5282"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="002F5282"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</w:t>
      </w:r>
      <w:r w:rsidR="002F5282"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je zastoupen; v případě zastoupení na základě plné moci je plná moc připojena v samostatné příloze</w:t>
      </w:r>
      <w:r w:rsidR="002F5282"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 (u fyzické osoby se uvede jméno, příjmení, datum narození, místo trvalého pobytu popřípadě adresa pro doručování, není-li shodná s místem trvalého pobytu; právnická osoba uvede název nebo obchodní firmu, IČ, bylo-li přiděleno, adresu sídla popřípadě adresu pro doručování, není-li shodná s adresou sídla, osobu oprávněnou jednat jménem právnické osoby)</w:t>
      </w:r>
      <w:r w:rsidR="002F5282"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: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Telefon / mobilní 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telefon: 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</w:t>
      </w:r>
      <w:proofErr w:type="gramEnd"/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Fax / e-mail: ……………………….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………………………………………………………………………</w:t>
      </w:r>
    </w:p>
    <w:p w:rsidR="002F5282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Datová schránka: ………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  <w:proofErr w:type="gramEnd"/>
    </w:p>
    <w:p w:rsidR="002F5282" w:rsidRPr="000B4645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6E6F4B" w:rsidRDefault="002F5282" w:rsidP="002F5282">
      <w:pPr>
        <w:tabs>
          <w:tab w:val="left" w:pos="4536"/>
          <w:tab w:val="left" w:pos="4706"/>
        </w:tabs>
        <w:spacing w:before="120" w:after="12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6E6F4B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V. </w:t>
      </w:r>
      <w:r w:rsidRPr="006E6F4B">
        <w:rPr>
          <w:rFonts w:ascii="Times New Roman" w:eastAsia="Times New Roman" w:hAnsi="Times New Roman"/>
          <w:b/>
          <w:sz w:val="24"/>
          <w:szCs w:val="24"/>
        </w:rPr>
        <w:t xml:space="preserve">U staveb technické infrastruktury podle § 103 odst. 1 písm. e) bodů 4 až 8 </w:t>
      </w:r>
    </w:p>
    <w:p w:rsidR="002F5282" w:rsidRPr="006E6F4B" w:rsidRDefault="002F5282" w:rsidP="002F5282">
      <w:pPr>
        <w:tabs>
          <w:tab w:val="left" w:pos="4536"/>
          <w:tab w:val="left" w:pos="4706"/>
        </w:tabs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E6F4B">
        <w:rPr>
          <w:rFonts w:ascii="Times New Roman" w:eastAsia="Times New Roman" w:hAnsi="Times New Roman"/>
          <w:sz w:val="24"/>
          <w:szCs w:val="24"/>
        </w:rPr>
        <w:t>Seznam a adresy osob, které budou vykonávat činnost stavbyvedoucího a technického dozoru investora</w:t>
      </w:r>
    </w:p>
    <w:p w:rsidR="002F5282" w:rsidRPr="006E6F4B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6E6F4B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.......................................................................................................................................................................</w:t>
      </w:r>
    </w:p>
    <w:p w:rsidR="002F5282" w:rsidRPr="006E6F4B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6E6F4B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.......................................................................................................................................................................</w:t>
      </w:r>
    </w:p>
    <w:p w:rsidR="002F5282" w:rsidRPr="006E6F4B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6E6F4B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.......................................................................................................................................................................</w:t>
      </w:r>
    </w:p>
    <w:p w:rsidR="002F5282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6E6F4B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.......................................................................................................................................................................</w:t>
      </w:r>
    </w:p>
    <w:p w:rsidR="002F5282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6F2A4C" w:rsidRDefault="002F5282" w:rsidP="002F5282">
      <w:pPr>
        <w:tabs>
          <w:tab w:val="left" w:pos="4536"/>
          <w:tab w:val="left" w:pos="4706"/>
        </w:tabs>
        <w:spacing w:before="360" w:after="12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VI. </w:t>
      </w:r>
      <w:r w:rsidRPr="006F2A4C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U dočasného stavebního záměru </w:t>
      </w: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Doba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trvání:……………………………………………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…...…</w:t>
      </w:r>
      <w:proofErr w:type="gramEnd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………………………………..</w:t>
      </w:r>
    </w:p>
    <w:p w:rsidR="002F5282" w:rsidRDefault="002F5282" w:rsidP="002F5282">
      <w:pPr>
        <w:tabs>
          <w:tab w:val="left" w:pos="-284"/>
        </w:tabs>
        <w:spacing w:before="240" w:after="0" w:line="240" w:lineRule="auto"/>
        <w:ind w:left="426" w:hanging="426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-284"/>
        </w:tabs>
        <w:spacing w:before="240" w:after="0" w:line="240" w:lineRule="auto"/>
        <w:ind w:left="426" w:hanging="426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VII. </w:t>
      </w:r>
      <w:r w:rsidRPr="00B5332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Posouzení vliv</w:t>
      </w:r>
      <w:r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u</w:t>
      </w:r>
      <w:r w:rsidRPr="00B5332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 stavby / její změny na životní prostředí podle zvláštního právního předpisu</w:t>
      </w:r>
    </w:p>
    <w:p w:rsidR="002F5282" w:rsidRPr="00B53327" w:rsidRDefault="00E32769" w:rsidP="002F5282">
      <w:pPr>
        <w:tabs>
          <w:tab w:val="left" w:pos="42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fldChar w:fldCharType="begin">
          <w:ffData>
            <w:name w:val="Zaškrtávací26"/>
            <w:enabled/>
            <w:calcOnExit w:val="0"/>
            <w:checkBox>
              <w:sizeAuto/>
              <w:default w:val="0"/>
            </w:checkBox>
          </w:ffData>
        </w:fldChar>
      </w:r>
      <w:r w:rsidR="002F5282"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instrText xml:space="preserve"> FORMCHECKBOX </w:instrText>
      </w:r>
      <w:r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r>
      <w:r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fldChar w:fldCharType="end"/>
      </w:r>
      <w:r w:rsidR="002F5282"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2F5282"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 xml:space="preserve">stavba / změna stavby </w:t>
      </w:r>
      <w:r w:rsidR="002F5282" w:rsidRPr="00B62695">
        <w:rPr>
          <w:rFonts w:ascii="Times New Roman" w:eastAsia="Times New Roman" w:hAnsi="Times New Roman"/>
          <w:color w:val="000000" w:themeColor="text1"/>
          <w:sz w:val="24"/>
          <w:szCs w:val="24"/>
          <w:u w:val="single"/>
        </w:rPr>
        <w:t>nevyžaduje</w:t>
      </w:r>
      <w:r w:rsidR="002F5282"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posouzení jejích vlivů na životní prostředí </w:t>
      </w:r>
    </w:p>
    <w:p w:rsidR="002F5282" w:rsidRPr="00B53327" w:rsidRDefault="002F5282" w:rsidP="002F5282">
      <w:pPr>
        <w:tabs>
          <w:tab w:val="left" w:pos="426"/>
          <w:tab w:val="left" w:pos="851"/>
        </w:tabs>
        <w:spacing w:before="12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="00E32769"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E32769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E32769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="00E32769"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nevztahuje se na ni zákon č. 100/2001 Sb. ani § 45h a 45i zákona č. 114/1992 Sb.</w:t>
      </w:r>
    </w:p>
    <w:p w:rsidR="002F5282" w:rsidRPr="00E37A57" w:rsidRDefault="002F5282" w:rsidP="002F5282">
      <w:pPr>
        <w:tabs>
          <w:tab w:val="left" w:pos="426"/>
          <w:tab w:val="left" w:pos="851"/>
        </w:tabs>
        <w:spacing w:before="120" w:after="0" w:line="240" w:lineRule="auto"/>
        <w:ind w:left="851" w:hanging="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="00E32769"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E32769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E32769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="00E32769"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stanovisko orgánu ochrany přírody podle § 45i odst. 1 zákona č. 114/1992 Sb., kterým tento orgán vyloučil významný vliv </w:t>
      </w:r>
      <w:r w:rsidRPr="00E37A57">
        <w:rPr>
          <w:rFonts w:ascii="Times New Roman" w:eastAsia="Times New Roman" w:hAnsi="Times New Roman"/>
          <w:color w:val="000000" w:themeColor="text1"/>
          <w:sz w:val="24"/>
          <w:szCs w:val="24"/>
        </w:rPr>
        <w:t>na předmět ochrany nebo celistvost evropsky významné lokality nebo ptačí oblasti, pokud je vyžadováno podle zákona č. 114/1992 Sb.</w:t>
      </w:r>
    </w:p>
    <w:p w:rsidR="002F5282" w:rsidRPr="00E37A57" w:rsidRDefault="002F5282" w:rsidP="002F5282">
      <w:pPr>
        <w:tabs>
          <w:tab w:val="left" w:pos="426"/>
          <w:tab w:val="left" w:pos="851"/>
        </w:tabs>
        <w:spacing w:before="120" w:after="0" w:line="240" w:lineRule="auto"/>
        <w:ind w:left="851" w:hanging="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E37A5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="00E32769" w:rsidRPr="00E37A5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E37A57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E32769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E32769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="00E32769" w:rsidRPr="00E37A5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E37A5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sdělení příslušného úřadu, že stavba / její změna, která je podlimitním záměrem, nepodléhá zjišťovacímu řízení, je-li podle zákona č. 100/2001 Sb., vyžadováno</w:t>
      </w:r>
    </w:p>
    <w:p w:rsidR="002F5282" w:rsidRPr="00E37A57" w:rsidRDefault="002F5282" w:rsidP="002F5282">
      <w:pPr>
        <w:tabs>
          <w:tab w:val="left" w:pos="426"/>
          <w:tab w:val="left" w:pos="851"/>
        </w:tabs>
        <w:spacing w:before="120" w:after="0" w:line="240" w:lineRule="auto"/>
        <w:ind w:left="851" w:hanging="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E37A5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="00E32769" w:rsidRPr="00E37A5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E37A57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E32769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E32769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="00E32769" w:rsidRPr="00E37A5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E37A5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závěr zjišťovacího řízení, kterým se stanoví, že stavba / její změna nemůže mít významný vliv na životní prostředí, pokud je vyžadován podle zákona č. 100/2001 Sb. </w:t>
      </w:r>
    </w:p>
    <w:p w:rsidR="002F5282" w:rsidRPr="00E37A57" w:rsidRDefault="00E32769" w:rsidP="002F5282">
      <w:pPr>
        <w:tabs>
          <w:tab w:val="left" w:pos="426"/>
          <w:tab w:val="left" w:pos="85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fldChar w:fldCharType="begin">
          <w:ffData>
            <w:name w:val="Zaškrtávací26"/>
            <w:enabled/>
            <w:calcOnExit w:val="0"/>
            <w:checkBox>
              <w:sizeAuto/>
              <w:default w:val="0"/>
            </w:checkBox>
          </w:ffData>
        </w:fldChar>
      </w:r>
      <w:r w:rsidR="002F5282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instrText xml:space="preserve"> FORMCHECKBOX </w:instrText>
      </w:r>
      <w:r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r>
      <w:r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fldChar w:fldCharType="separate"/>
      </w:r>
      <w:r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fldChar w:fldCharType="end"/>
      </w:r>
      <w:r w:rsidR="002F5282" w:rsidRPr="00E37A5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2F5282" w:rsidRPr="00E37A5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 xml:space="preserve">stavba / změna stavby </w:t>
      </w:r>
      <w:r w:rsidR="002F5282" w:rsidRPr="00E37A57">
        <w:rPr>
          <w:rFonts w:ascii="Times New Roman" w:eastAsia="Times New Roman" w:hAnsi="Times New Roman"/>
          <w:color w:val="000000" w:themeColor="text1"/>
          <w:sz w:val="24"/>
          <w:szCs w:val="24"/>
          <w:u w:val="single"/>
        </w:rPr>
        <w:t>vyžaduje</w:t>
      </w:r>
      <w:r w:rsidR="002F5282" w:rsidRPr="00E37A5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posouzení jejích vlivů na životní prostředí</w:t>
      </w:r>
    </w:p>
    <w:p w:rsidR="002F5282" w:rsidRPr="00E37A57" w:rsidRDefault="002F5282" w:rsidP="002F5282">
      <w:pPr>
        <w:tabs>
          <w:tab w:val="left" w:pos="426"/>
          <w:tab w:val="left" w:pos="851"/>
        </w:tabs>
        <w:spacing w:before="120" w:after="0" w:line="240" w:lineRule="auto"/>
        <w:ind w:left="851" w:hanging="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E37A5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="00E32769" w:rsidRPr="00E37A5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E37A57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E32769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E32769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="00E32769" w:rsidRPr="00E37A5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E37A5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</w:t>
      </w:r>
      <w:r w:rsidRPr="00E37A5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stavba / změna stavby byla posouzena před podáním žádosti o vydání rozhodnutí – žadatel doloží závazné stanovisko k posouzení vlivů provedení záměru na životní prostředí</w:t>
      </w:r>
    </w:p>
    <w:p w:rsidR="002F5282" w:rsidRPr="005637C6" w:rsidRDefault="002F5282" w:rsidP="002F5282">
      <w:pPr>
        <w:tabs>
          <w:tab w:val="left" w:pos="426"/>
          <w:tab w:val="left" w:pos="851"/>
        </w:tabs>
        <w:spacing w:before="120" w:after="0" w:line="240" w:lineRule="auto"/>
        <w:ind w:left="851" w:hanging="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E37A5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="00E32769" w:rsidRPr="00E37A5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E37A57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E32769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E32769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="00E32769" w:rsidRPr="00E37A5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E37A57">
        <w:rPr>
          <w:rFonts w:ascii="Times New Roman" w:eastAsia="Times New Roman" w:hAnsi="Times New Roman"/>
          <w:color w:val="000000" w:themeColor="text1"/>
          <w:sz w:val="24"/>
          <w:szCs w:val="24"/>
        </w:rPr>
        <w:t>stavba / změna stavby byla posouzena před podáním žádosti o vydání rozhodnutí – žadatel doloží verifikační závazné stanovisko podle § 9a odst. 1 zákona č. 100/2001 Sb.</w:t>
      </w:r>
      <w:r w:rsidRPr="005637C6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</w:p>
    <w:p w:rsidR="002F5282" w:rsidRPr="00B53327" w:rsidRDefault="002F5282" w:rsidP="002F5282">
      <w:pPr>
        <w:tabs>
          <w:tab w:val="left" w:pos="426"/>
          <w:tab w:val="left" w:pos="851"/>
        </w:tabs>
        <w:spacing w:before="120" w:after="0" w:line="240" w:lineRule="auto"/>
        <w:ind w:left="851" w:hanging="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="00E32769"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E32769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E32769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="00E32769"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stavba / změna stavby bude posouzena souběžně s územním řízen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ím – žadatel předloží současně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dokumentaci vliv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ů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záměru na životní prostředí</w:t>
      </w:r>
    </w:p>
    <w:p w:rsidR="002F5282" w:rsidRDefault="002F5282" w:rsidP="002F528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V ………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…...…</w:t>
      </w:r>
      <w:proofErr w:type="gramEnd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…………………dne……..…....…….</w:t>
      </w:r>
    </w:p>
    <w:p w:rsidR="002F5282" w:rsidRDefault="002F5282" w:rsidP="002F5282">
      <w:pPr>
        <w:tabs>
          <w:tab w:val="left" w:pos="8789"/>
          <w:tab w:val="left" w:pos="9072"/>
        </w:tabs>
        <w:spacing w:after="0" w:line="240" w:lineRule="auto"/>
        <w:ind w:left="482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Default="002F5282" w:rsidP="002F5282">
      <w:pPr>
        <w:tabs>
          <w:tab w:val="left" w:pos="8789"/>
          <w:tab w:val="left" w:pos="9072"/>
        </w:tabs>
        <w:spacing w:after="0" w:line="240" w:lineRule="auto"/>
        <w:ind w:left="482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8789"/>
          <w:tab w:val="left" w:pos="9072"/>
        </w:tabs>
        <w:spacing w:after="0" w:line="240" w:lineRule="auto"/>
        <w:ind w:left="482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    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</w:t>
      </w:r>
    </w:p>
    <w:p w:rsidR="002F5282" w:rsidRPr="00B53327" w:rsidRDefault="002F5282" w:rsidP="002F5282">
      <w:pPr>
        <w:spacing w:after="0" w:line="240" w:lineRule="auto"/>
        <w:ind w:left="6521" w:firstLine="55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podpis</w:t>
      </w:r>
    </w:p>
    <w:p w:rsidR="002F5282" w:rsidRPr="00B53327" w:rsidRDefault="002F5282" w:rsidP="002F528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br w:type="page"/>
      </w:r>
      <w:r w:rsidRPr="00B53327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lastRenderedPageBreak/>
        <w:t>ČÁST B</w:t>
      </w: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Přílohy k žádosti o vydání územního rozhodnutí v územním řízení:</w:t>
      </w: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3"/>
        <w:gridCol w:w="9637"/>
        <w:gridCol w:w="110"/>
      </w:tblGrid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E32769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F5282"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92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tabs>
                <w:tab w:val="left" w:pos="-284"/>
              </w:tabs>
              <w:spacing w:after="0" w:line="240" w:lineRule="auto"/>
              <w:ind w:left="317" w:hanging="28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1. 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Není-li žadatel vlastníkem pozemku nebo stavby a není-li oprávněn ze služebnosti nebo z práva stavby požadovaný stavební záměr nebo opatření uskutečnit, dokládá souhlas vlastníka pozemku nebo stavby. Není-li žadatel o povolení změny dokončené stavby jejím vlastníkem, dokládá souhlas vlastníka stavby. K žádosti o povolení změny dokončené stavby v bytovém spoluvlastnictví vlastník jednotky dokládá souhlas společenství vlastníků, nebo správce, pokud společenství vlastníků nevzniklo.</w:t>
            </w:r>
          </w:p>
          <w:p w:rsidR="002F5282" w:rsidRPr="00B53327" w:rsidRDefault="002F5282" w:rsidP="002F5282">
            <w:pPr>
              <w:tabs>
                <w:tab w:val="left" w:pos="-284"/>
              </w:tabs>
              <w:spacing w:after="0" w:line="240" w:lineRule="auto"/>
              <w:ind w:left="3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Souhlas s navrhovaným stavebním záměrem musí být vyznačen na situačním výkresu dokumentace.</w:t>
            </w:r>
          </w:p>
          <w:p w:rsidR="002F5282" w:rsidRPr="00B53327" w:rsidRDefault="002F5282" w:rsidP="002F5282">
            <w:pPr>
              <w:tabs>
                <w:tab w:val="left" w:pos="720"/>
                <w:tab w:val="left" w:pos="851"/>
              </w:tabs>
              <w:spacing w:after="120" w:line="240" w:lineRule="auto"/>
              <w:ind w:left="340"/>
              <w:jc w:val="both"/>
              <w:outlineLvl w:val="6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Souhlas se nedokládá, je-li pro získání potřebných práv k pozemku nebo stavbě pro požadovaný stavební záměr nebo opatření stanoven účel vyvlastnění zákonem.</w:t>
            </w:r>
          </w:p>
        </w:tc>
      </w:tr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E32769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F5282"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92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ind w:left="317" w:hanging="28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2. Plná moc v případě zastupování, není-li udělena plná moc pro více řízení, popřípadě plná moc do protokolu.</w:t>
            </w:r>
          </w:p>
        </w:tc>
      </w:tr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E32769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F5282"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92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ind w:left="317" w:hanging="3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3. Seznam a adresy oprávněných osob z věcných práv k pozemkům nebo stavbám, na kterých se stavba / změna stavby umisťuje.</w:t>
            </w:r>
          </w:p>
        </w:tc>
      </w:tr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E32769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F5282"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92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8F0881" w:rsidRDefault="002F5282" w:rsidP="002F5282">
            <w:pPr>
              <w:tabs>
                <w:tab w:val="left" w:pos="-284"/>
              </w:tabs>
              <w:spacing w:after="0" w:line="240" w:lineRule="auto"/>
              <w:ind w:left="317" w:hanging="28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4. Seznam a adresy osob, jejichž vlastnické nebo jiné věcné právo k sousedním stavbám anebo sousedním pozemkům nebo stavbám na nich může být územním rozhodnutím přímo dotčeno. V případě řízení s velkým počtem účastníků (tj. s více než 30 účastníky) se tyto osoby identifikují pouze označením pozemků a staveb dotčených vlivem záměru evidovaných v katastru nemovitostí.</w:t>
            </w:r>
          </w:p>
        </w:tc>
      </w:tr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E32769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F5282"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92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7A1B92" w:rsidRDefault="002F5282" w:rsidP="002F5282">
            <w:pPr>
              <w:tabs>
                <w:tab w:val="left" w:pos="-284"/>
              </w:tabs>
              <w:spacing w:after="0" w:line="240" w:lineRule="auto"/>
              <w:ind w:left="317" w:hanging="28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5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. Dokumentace podle druhu stavby podle přílohy č. 1 až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5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vyhlášky č. 499/2006 Sb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E32769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F5282"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92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tabs>
                <w:tab w:val="left" w:pos="-284"/>
              </w:tabs>
              <w:spacing w:after="0" w:line="240" w:lineRule="auto"/>
              <w:ind w:left="317" w:hanging="28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6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 Smlouvy s příslušnými vlastníky veřejné dopravní a technické infrastruktury, vyžaduje-li záměr vybudování nové nebo úpravu stávající veřejné dopravní a technické infrastruktury.</w:t>
            </w:r>
          </w:p>
        </w:tc>
      </w:tr>
      <w:tr w:rsidR="002F5282" w:rsidRPr="00B53327" w:rsidTr="002F5282">
        <w:trPr>
          <w:gridAfter w:val="1"/>
          <w:wAfter w:w="112" w:type="dxa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E32769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pP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F5282"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tabs>
                <w:tab w:val="left" w:pos="-284"/>
              </w:tabs>
              <w:spacing w:after="0" w:line="240" w:lineRule="auto"/>
              <w:ind w:left="317" w:hanging="28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7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 U výrobků, které plní funkci stavby, doklad podle zvláštního právního předpisu prokazujícího shodu jeho vlastností s požadavky na stavby podle § 156 stavebního zákona nebo technickou dokumentaci výrobce nebo dovozce, popřípadě další doklad, z něhož je možné ověřit dodržení požadavků na stavby.</w:t>
            </w:r>
          </w:p>
        </w:tc>
      </w:tr>
      <w:tr w:rsidR="002F5282" w:rsidRPr="00B53327" w:rsidTr="002F5282">
        <w:trPr>
          <w:gridAfter w:val="1"/>
          <w:wAfter w:w="112" w:type="dxa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E32769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F5282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CE7002" w:rsidRDefault="002F5282" w:rsidP="002F5282">
            <w:pPr>
              <w:tabs>
                <w:tab w:val="left" w:pos="-284"/>
              </w:tabs>
              <w:spacing w:after="0" w:line="240" w:lineRule="auto"/>
              <w:ind w:left="317" w:hanging="28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CE700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8. Pokud stavba / změna stavby nevyžaduje posouzení její</w:t>
            </w:r>
            <w:r w:rsidR="00EF55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ch</w:t>
            </w:r>
            <w:r w:rsidRPr="00CE700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vliv</w:t>
            </w:r>
            <w:r w:rsidR="00EF55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ů</w:t>
            </w:r>
            <w:r w:rsidRPr="00CE700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na životní prostředí a v</w:t>
            </w:r>
            <w:r w:rsidR="006A7F5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z</w:t>
            </w:r>
            <w:r w:rsidRPr="00CE700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tahuje se na ni zákon č. 100/2001 Sb. nebo § 45h a 45i zákona č. 114/1992 Sb.</w:t>
            </w:r>
          </w:p>
          <w:p w:rsidR="002F5282" w:rsidRPr="00CE7002" w:rsidRDefault="00E32769" w:rsidP="002F5282">
            <w:pPr>
              <w:spacing w:before="60" w:after="0" w:line="240" w:lineRule="auto"/>
              <w:ind w:left="600" w:hanging="28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2F5282"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="002F5282" w:rsidRPr="00CE700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2F528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s</w:t>
            </w:r>
            <w:r w:rsidR="002F5282" w:rsidRPr="00CE700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tanovisko orgánu ochrany přírody podle § 45i odst. 1 zákon</w:t>
            </w:r>
            <w:r w:rsidR="002F528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a č. 114/1992 Sb., kterým tento </w:t>
            </w:r>
            <w:r w:rsidR="002F5282" w:rsidRPr="00CE700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orgán vyloučil významný vliv na předmět ochrany nebo celistvost evropsky významné lokality nebo ptačí oblasti, pokud je vyžadováno podle zákona č. 114/1992 Sb., nebo </w:t>
            </w:r>
          </w:p>
          <w:p w:rsidR="002F5282" w:rsidRPr="00CE7002" w:rsidRDefault="00E32769" w:rsidP="002F5282">
            <w:pPr>
              <w:spacing w:before="60" w:after="0" w:line="240" w:lineRule="auto"/>
              <w:ind w:left="600" w:hanging="28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2F5282"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="002F528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2F5282" w:rsidRPr="00CE700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sdělení příslušného úřadu, že stavba / její změna, která je podlimitním záměrem, nepodléhá zjišťovacímu řízení, je-li podle zákona č. 100/2001 Sb., vyžadováno, nebo</w:t>
            </w:r>
          </w:p>
          <w:p w:rsidR="002F5282" w:rsidRPr="00CE7002" w:rsidRDefault="00E32769" w:rsidP="002F5282">
            <w:pPr>
              <w:spacing w:before="60" w:after="0" w:line="240" w:lineRule="auto"/>
              <w:ind w:left="600" w:hanging="28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2F5282"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="002F528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2F5282" w:rsidRPr="00CE700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závěr zjišťovacího řízení, že stavba / její změna nemůže mít významný vliv na životní prostředí</w:t>
            </w:r>
            <w:r w:rsidR="002F5282"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, pokud je vyžadován podle zákona č. 100/2001 Sb.</w:t>
            </w:r>
          </w:p>
        </w:tc>
      </w:tr>
      <w:tr w:rsidR="002F5282" w:rsidRPr="00B53327" w:rsidTr="002F5282">
        <w:trPr>
          <w:gridAfter w:val="1"/>
          <w:wAfter w:w="112" w:type="dxa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E32769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F5282"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CE7002" w:rsidRDefault="002F5282" w:rsidP="002F5282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CE700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9. Další přílohy podle části A</w:t>
            </w:r>
          </w:p>
          <w:p w:rsidR="002F5282" w:rsidRPr="00CE7002" w:rsidRDefault="00E32769" w:rsidP="002F5282">
            <w:pPr>
              <w:spacing w:before="60" w:after="0" w:line="240" w:lineRule="auto"/>
              <w:ind w:left="600" w:hanging="28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2F5282"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="002F5282" w:rsidRPr="00CE700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 xml:space="preserve">   </w:t>
            </w:r>
            <w:r w:rsidR="002F5282" w:rsidRPr="00CE700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k bodu II. žádosti</w:t>
            </w:r>
          </w:p>
          <w:p w:rsidR="002F5282" w:rsidRPr="00CE7002" w:rsidRDefault="00E32769" w:rsidP="002F5282">
            <w:pPr>
              <w:spacing w:before="60" w:after="0" w:line="240" w:lineRule="auto"/>
              <w:ind w:left="600" w:hanging="28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2F5282"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="002F5282" w:rsidRPr="00CE700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 xml:space="preserve">   </w:t>
            </w:r>
            <w:r w:rsidR="002F5282" w:rsidRPr="00CE700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k bodu III. </w:t>
            </w:r>
            <w:r w:rsidR="002F528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žádosti</w:t>
            </w:r>
          </w:p>
        </w:tc>
      </w:tr>
      <w:tr w:rsidR="002F5282" w:rsidRPr="00B53327" w:rsidTr="002F5282">
        <w:trPr>
          <w:gridAfter w:val="1"/>
          <w:wAfter w:w="112" w:type="dxa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2F5282" w:rsidRPr="00B53327" w:rsidRDefault="00E32769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pP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F5282"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</w:tcPr>
          <w:p w:rsidR="002F5282" w:rsidRDefault="002F5282" w:rsidP="002451D5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305F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10.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V případě souboru staveb v areálu jaderného zařízení jsou v samostatné příloze dále uvedeny základní údaje o kapacitních a časových maximech vstupů a výstupů, o maximální výměře zastavěných ploch pro umístění staveb v areálu, maximálním výškovém ohraničení staveb uvnitř areálu, o minimálních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odstupových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vzdálenostech jednotlivých staveb od hranic areálu a</w:t>
            </w:r>
            <w:r w:rsidR="006A7F5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sousedních staveb mimo areál.</w:t>
            </w:r>
          </w:p>
        </w:tc>
      </w:tr>
    </w:tbl>
    <w:p w:rsidR="002F5282" w:rsidRPr="00B53327" w:rsidRDefault="002F5282" w:rsidP="002F528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br w:type="page"/>
      </w:r>
      <w:r w:rsidRPr="00B53327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lastRenderedPageBreak/>
        <w:t>ČÁST C</w:t>
      </w: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Přílohy k žádosti o vydání územního rozhodnutí ve zjednodušeném územním řízení:</w:t>
      </w: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"/>
        <w:gridCol w:w="9746"/>
      </w:tblGrid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E32769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F5282"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643166">
            <w:pPr>
              <w:numPr>
                <w:ilvl w:val="0"/>
                <w:numId w:val="79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Není-li žadatel vlastníkem pozemku nebo stavby a není-li oprávněn ze služebnosti nebo z práva stavby požadovaný stavební záměr nebo opatření uskutečnit, dokládá souhlas vlastníka pozemku nebo stavby. Není-li žadatel o povolení změny dokončené stavby jejím vlastníkem, dokládá souhlas vlastníka stavby. K žádosti o povolení změny dokončené stavby v bytovém spoluvlastnictví vlastník jednotky dokládá souhlas společenství vlastníků, nebo správce, pokud společenství vlastníků nevzniklo.</w:t>
            </w:r>
          </w:p>
          <w:p w:rsidR="002F5282" w:rsidRPr="00B53327" w:rsidRDefault="002F5282" w:rsidP="002F5282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Souhlas s navrhovaným stavebním záměrem musí být vyznačen na situačním výkresu dokumentace.</w:t>
            </w:r>
          </w:p>
          <w:p w:rsidR="002F5282" w:rsidRPr="00B53327" w:rsidRDefault="002F5282" w:rsidP="002F5282">
            <w:pPr>
              <w:tabs>
                <w:tab w:val="left" w:pos="720"/>
                <w:tab w:val="left" w:pos="851"/>
              </w:tabs>
              <w:spacing w:after="120" w:line="240" w:lineRule="auto"/>
              <w:ind w:left="340"/>
              <w:jc w:val="both"/>
              <w:outlineLvl w:val="6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Souhlas se nedokládá, je-li pro získání potřebných práv k pozemku nebo stavbě pro požadovaný stavební záměr nebo opatření stanoven účel vyvlastnění zákonem.</w:t>
            </w:r>
          </w:p>
        </w:tc>
      </w:tr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E32769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F5282"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643166">
            <w:pPr>
              <w:numPr>
                <w:ilvl w:val="0"/>
                <w:numId w:val="79"/>
              </w:numPr>
              <w:spacing w:before="60" w:after="0" w:line="240" w:lineRule="auto"/>
              <w:ind w:left="317" w:hanging="28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Souhlasy účastníků řízení, kteří mají vlastnická nebo jiná věcná práva k pozemkům nebo stavbám na nich, jež jsou předmětem územního řízení nebo jejichž vlastnické nebo jiné věcné právo k sousedním stavbám anebo sousedním pozemkům nebo stavbám na nich může být umístěním stavebního záměru přímo dotčeno; souhlas s navrhovaným záměrem musí být vyznačen na situačním výkresu.</w:t>
            </w:r>
          </w:p>
        </w:tc>
      </w:tr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E32769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F5282"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643166">
            <w:pPr>
              <w:numPr>
                <w:ilvl w:val="0"/>
                <w:numId w:val="79"/>
              </w:numPr>
              <w:spacing w:before="60" w:after="0" w:line="240" w:lineRule="auto"/>
              <w:ind w:left="317" w:hanging="28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Plná moc v případě zastupování, není-li udělena plná moc pro více řízení, popřípadě plná moc do protokolu.</w:t>
            </w:r>
          </w:p>
        </w:tc>
      </w:tr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E32769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F5282"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643166">
            <w:pPr>
              <w:numPr>
                <w:ilvl w:val="0"/>
                <w:numId w:val="79"/>
              </w:numPr>
              <w:spacing w:before="60" w:after="0" w:line="240" w:lineRule="auto"/>
              <w:ind w:left="317" w:hanging="28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Seznam a adresy oprávněných osob z věcných práv k pozemkům nebo stavbám, na kterých se stavba / změna stavby umisťuje.</w:t>
            </w:r>
          </w:p>
        </w:tc>
      </w:tr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2F5282" w:rsidRPr="00B53327" w:rsidRDefault="00E32769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F5282"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A44C41" w:rsidRDefault="002F5282" w:rsidP="00643166">
            <w:pPr>
              <w:numPr>
                <w:ilvl w:val="0"/>
                <w:numId w:val="79"/>
              </w:numPr>
              <w:spacing w:before="60" w:after="0" w:line="240" w:lineRule="auto"/>
              <w:ind w:left="317" w:hanging="28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0C2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Dokumentace podle druhu stavby podle přílohy č. 1 až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5</w:t>
            </w:r>
            <w:r w:rsidRPr="00B60C2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vyhlášky č. 499/2006 Sb.</w:t>
            </w:r>
          </w:p>
        </w:tc>
      </w:tr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E32769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F5282"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643166">
            <w:pPr>
              <w:numPr>
                <w:ilvl w:val="0"/>
                <w:numId w:val="79"/>
              </w:numPr>
              <w:spacing w:before="60" w:after="0" w:line="240" w:lineRule="auto"/>
              <w:ind w:left="317" w:hanging="28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Smlouvy s příslušnými vlastníky veřejné dopravní a technické infrastruktury, vyžaduje-li záměr vybudování nové nebo úpravu stávající veřejné dopravní a technické infrastruktury.</w:t>
            </w:r>
          </w:p>
        </w:tc>
      </w:tr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2F5282" w:rsidRPr="00B53327" w:rsidRDefault="00E32769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pP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F5282"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pPr>
          </w:p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pPr>
          </w:p>
          <w:p w:rsidR="002F5282" w:rsidRPr="00B53327" w:rsidRDefault="00E32769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F5282" w:rsidRPr="00B5332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643166">
            <w:pPr>
              <w:numPr>
                <w:ilvl w:val="0"/>
                <w:numId w:val="79"/>
              </w:numPr>
              <w:spacing w:before="60" w:after="0" w:line="240" w:lineRule="auto"/>
              <w:ind w:left="317" w:hanging="28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U výrobků, které plní funkci stavby, doklad podle zvláštního právního předpisu prokazujícího shodu jeho vlastností s požadavky na stavby podle § 156 stavebního zákona nebo technickou dokumentaci výrobce nebo dovozce, popřípadě další doklad, z něhož je možné ověřit dodržení požadavků na stavby.</w:t>
            </w:r>
          </w:p>
          <w:p w:rsidR="002F5282" w:rsidRDefault="002F5282" w:rsidP="00643166">
            <w:pPr>
              <w:numPr>
                <w:ilvl w:val="0"/>
                <w:numId w:val="79"/>
              </w:numPr>
              <w:spacing w:before="60" w:after="0" w:line="240" w:lineRule="auto"/>
              <w:ind w:left="317" w:hanging="28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B17A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Pokud stavba / změna stavby nevyžaduje posouzení její</w:t>
            </w:r>
            <w:r w:rsidR="00EF55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ch</w:t>
            </w:r>
            <w:r w:rsidRPr="002B17A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vliv</w:t>
            </w:r>
            <w:r w:rsidR="00EF55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ů</w:t>
            </w:r>
            <w:r w:rsidRPr="002B17A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na životní prostředí a</w:t>
            </w:r>
            <w:r w:rsidR="006A7F5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 </w:t>
            </w:r>
            <w:r w:rsidRPr="002B17A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v</w:t>
            </w:r>
            <w:r w:rsidR="006A7F5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z</w:t>
            </w:r>
            <w:r w:rsidRPr="002B17A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tahuje se na ni zákon č. 100/2001 Sb. nebo § 45h a 45i zákona č. 114/1992 Sb.</w:t>
            </w:r>
          </w:p>
          <w:p w:rsidR="002F5282" w:rsidRPr="00E37A57" w:rsidRDefault="00E32769" w:rsidP="002F5282">
            <w:pPr>
              <w:spacing w:before="60" w:after="0" w:line="240" w:lineRule="auto"/>
              <w:ind w:left="600" w:hanging="28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2F5282"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="002F5282" w:rsidRPr="004D323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 </w:t>
            </w:r>
            <w:r w:rsidR="002F528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s</w:t>
            </w:r>
            <w:r w:rsidR="002F5282" w:rsidRPr="004D323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tanovisko orgánu ochrany </w:t>
            </w:r>
            <w:r w:rsidR="002F5282"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přírody podle § 45i odst. 1 zákona č. 114/1992 Sb., kterým tento orgán vyloučil významný vliv na předmět ochrany nebo celistvost evropsky významné lokality nebo ptačí oblasti, pokud je vyžadováno podle zákona č. 114/1992 Sb., nebo </w:t>
            </w:r>
          </w:p>
          <w:p w:rsidR="002F5282" w:rsidRPr="00E37A57" w:rsidRDefault="00E32769" w:rsidP="002F5282">
            <w:pPr>
              <w:spacing w:before="60" w:after="0" w:line="240" w:lineRule="auto"/>
              <w:ind w:left="600" w:hanging="28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2F5282"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="002F5282"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 sdělení příslušného úřadu, že stavba / její změna, která je podlimitním záměrem, nepodléhá zjišťovacímu řízení, je-li podle zákona č. 100/2001 Sb., vyžadováno, nebo</w:t>
            </w:r>
          </w:p>
          <w:p w:rsidR="002F5282" w:rsidRPr="00B53327" w:rsidRDefault="00E32769" w:rsidP="002F5282">
            <w:pPr>
              <w:spacing w:before="60" w:after="0" w:line="240" w:lineRule="auto"/>
              <w:ind w:left="600" w:hanging="28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2F5282"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="002F5282"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 závěr zjišťovacího řízení, že stavba / její změna nemůže mít významný vliv na životní prostředí, pokud je vyžadován podle zákona č. 100/2001 Sb.</w:t>
            </w:r>
            <w:r w:rsidR="002F5282"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E32769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F5282" w:rsidRPr="00B5332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643166">
            <w:pPr>
              <w:numPr>
                <w:ilvl w:val="0"/>
                <w:numId w:val="79"/>
              </w:numPr>
              <w:spacing w:before="60" w:after="0" w:line="240" w:lineRule="auto"/>
              <w:ind w:left="317" w:hanging="28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Další přílohy podle části A</w:t>
            </w:r>
          </w:p>
          <w:p w:rsidR="002F5282" w:rsidRPr="00B53327" w:rsidRDefault="00E32769" w:rsidP="002F5282">
            <w:pPr>
              <w:spacing w:before="60" w:after="0" w:line="240" w:lineRule="auto"/>
              <w:ind w:left="600" w:hanging="28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2F5282"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="002F5282"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  k bodu II. žádosti</w:t>
            </w:r>
          </w:p>
          <w:p w:rsidR="002F5282" w:rsidRDefault="00E32769" w:rsidP="002F5282">
            <w:pPr>
              <w:spacing w:before="60" w:after="0" w:line="240" w:lineRule="auto"/>
              <w:ind w:left="600" w:hanging="28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2F5282"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="002F5282"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  k bodu III. </w:t>
            </w:r>
            <w:r w:rsidR="002F528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ž</w:t>
            </w:r>
            <w:r w:rsidR="002F5282"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ádosti</w:t>
            </w:r>
          </w:p>
          <w:p w:rsidR="002F5282" w:rsidRDefault="002F5282" w:rsidP="002F5282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2F5282" w:rsidRDefault="002F5282" w:rsidP="002F5282">
            <w:pPr>
              <w:spacing w:before="60" w:after="0" w:line="240" w:lineRule="auto"/>
              <w:ind w:left="-50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2F5282" w:rsidRDefault="002F5282" w:rsidP="002F5282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2F5282" w:rsidRPr="00B53327" w:rsidRDefault="002F5282" w:rsidP="002F5282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2F5282" w:rsidRPr="00E37A57" w:rsidRDefault="002F5282" w:rsidP="002F5282">
      <w:pPr>
        <w:spacing w:before="6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lastRenderedPageBreak/>
        <w:t>ČÁST D</w:t>
      </w: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spacing w:after="0" w:line="240" w:lineRule="auto"/>
        <w:ind w:right="141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Přílohy k žádosti o vydání územního rozhodnutí v územním řízení s posouzením vlivů na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životní prostředí</w:t>
      </w:r>
    </w:p>
    <w:p w:rsidR="002F5282" w:rsidRPr="00B53327" w:rsidRDefault="002F5282" w:rsidP="002F5282">
      <w:pPr>
        <w:spacing w:after="0" w:line="240" w:lineRule="auto"/>
        <w:ind w:right="141"/>
        <w:jc w:val="both"/>
        <w:rPr>
          <w:rFonts w:ascii="Times New Roman" w:eastAsia="Times New Roman" w:hAnsi="Times New Roman"/>
          <w:color w:val="000000" w:themeColor="text1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280"/>
      </w:tblGrid>
      <w:tr w:rsidR="002F5282" w:rsidRPr="00B53327" w:rsidTr="002F5282">
        <w:tc>
          <w:tcPr>
            <w:tcW w:w="10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E32769" w:rsidP="002F5282">
            <w:pPr>
              <w:spacing w:before="60"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F5282" w:rsidRPr="00B5332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fldChar w:fldCharType="end"/>
            </w:r>
            <w:r w:rsidR="002F5282"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1. </w:t>
            </w:r>
            <w:r w:rsidR="002F5282"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Není-li žadatel vlastníkem pozemku nebo stavby a není-li oprávněn ze služebnosti nebo z práva stavby požadovaný stavební záměr nebo opatření uskutečnit, dokládá souhlas vlastníka pozemku nebo stavby. Není-li žadatel o povolení změny dokončené stavby jejím vlastníkem, dokládá souhlas vlastníka stavby. K žádosti o povolení změny dokončené stavby v bytovém spoluvlastnictví vlastník jednotky dokládá souhlas společenství vlastníků, nebo správce, pokud společenství vlastníků nevzniklo.</w:t>
            </w:r>
          </w:p>
          <w:p w:rsidR="002F5282" w:rsidRPr="00B53327" w:rsidRDefault="002F5282" w:rsidP="002F5282">
            <w:pPr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Souhlas s navrhovaným stavebním záměrem musí být vyznačen na situačním výkresu dokumentace.</w:t>
            </w:r>
          </w:p>
          <w:p w:rsidR="002F5282" w:rsidRPr="00B53327" w:rsidRDefault="002F5282" w:rsidP="002F5282">
            <w:pPr>
              <w:tabs>
                <w:tab w:val="left" w:pos="720"/>
                <w:tab w:val="left" w:pos="851"/>
              </w:tabs>
              <w:spacing w:after="120" w:line="240" w:lineRule="auto"/>
              <w:ind w:left="567" w:right="141"/>
              <w:jc w:val="both"/>
              <w:outlineLvl w:val="6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Souhlas se nedokládá, je-li pro získání potřebných práv k pozemku nebo stavbě pro požadovaný stavební záměr nebo opatření stanoven účel vyvlastnění zákonem.</w:t>
            </w:r>
          </w:p>
        </w:tc>
      </w:tr>
      <w:tr w:rsidR="002F5282" w:rsidRPr="00B53327" w:rsidTr="002F5282">
        <w:tc>
          <w:tcPr>
            <w:tcW w:w="10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E32769" w:rsidP="002F5282">
            <w:pPr>
              <w:spacing w:before="60"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F5282" w:rsidRPr="00B5332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fldChar w:fldCharType="end"/>
            </w:r>
            <w:r w:rsidR="002F5282"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2F5282"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2. Plná moc v případě zastupování, není-li udělena plná moc pro více řízení, popřípadě plná moc do protokolu.</w:t>
            </w:r>
          </w:p>
        </w:tc>
      </w:tr>
      <w:tr w:rsidR="002F5282" w:rsidRPr="00B53327" w:rsidTr="002F5282">
        <w:tc>
          <w:tcPr>
            <w:tcW w:w="10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E32769" w:rsidP="002F5282">
            <w:pPr>
              <w:spacing w:before="60"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F5282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  <w:r w:rsidR="002F5282"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2F5282"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3. Seznam a adresy oprávněných osob z věcných práv k pozemkům nebo stavbám, na kterých se stavba / změna stavby umisťuje.</w:t>
            </w:r>
          </w:p>
        </w:tc>
      </w:tr>
      <w:tr w:rsidR="002F5282" w:rsidRPr="00B53327" w:rsidTr="002F5282">
        <w:tc>
          <w:tcPr>
            <w:tcW w:w="10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E32769" w:rsidP="002F5282">
            <w:pPr>
              <w:spacing w:before="60"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F528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fldChar w:fldCharType="end"/>
            </w:r>
            <w:r w:rsidR="002F528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4. </w:t>
            </w:r>
            <w:r w:rsidR="002F5282"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Seznam a adresy osob, jejichž vlastnické nebo jiné věcné právo k sousedním stavbám anebo sousedním pozemkům nebo stavbám na nich může být územním rozhodnutím přímo dotčeno. V případě řízení s velkým počtem účastníků (tj. s více než 30 účastníky) se tyto osoby identifikují pouze označením pozemků a staveb dotčených vlivem záměru evidovaných v katastru nemovitostí.</w:t>
            </w:r>
          </w:p>
        </w:tc>
      </w:tr>
      <w:tr w:rsidR="002F5282" w:rsidRPr="00B53327" w:rsidTr="002F5282">
        <w:tc>
          <w:tcPr>
            <w:tcW w:w="10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A44C41" w:rsidRDefault="00E32769" w:rsidP="002F5282">
            <w:pPr>
              <w:spacing w:before="60"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F5282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  <w:r w:rsidR="002F5282"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2F5282"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5. Dokumentace podle druhu stavby podle přílohy č. 1 až </w:t>
            </w:r>
            <w:r w:rsidR="002F528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5</w:t>
            </w:r>
            <w:r w:rsidR="002F5282"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vyhlášky č. 499/2006 Sb.</w:t>
            </w:r>
          </w:p>
        </w:tc>
      </w:tr>
      <w:tr w:rsidR="002F5282" w:rsidRPr="00B53327" w:rsidTr="002F5282">
        <w:tc>
          <w:tcPr>
            <w:tcW w:w="10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E32769" w:rsidP="002F5282">
            <w:pPr>
              <w:spacing w:before="60"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F528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fldChar w:fldCharType="end"/>
            </w:r>
            <w:r w:rsidR="002F5282"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2F5282"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6. Smlouvy s příslušnými vlastníky veřejné dopravní a technické infrastruktury, vyžaduje-li záměr vybudování nové nebo úpravu stávající veřejné dopravní a technické infrastruktury.</w:t>
            </w:r>
          </w:p>
        </w:tc>
      </w:tr>
      <w:tr w:rsidR="002F5282" w:rsidRPr="00B53327" w:rsidTr="002F5282">
        <w:tc>
          <w:tcPr>
            <w:tcW w:w="10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E32769" w:rsidP="002F5282">
            <w:pPr>
              <w:spacing w:before="60"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F528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fldChar w:fldCharType="end"/>
            </w:r>
            <w:r w:rsidR="002F5282"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2F5282"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7. U výrobků, které plní funkci stavby, doklad podle zvláštního právního předpisu prokazujícího shodu jeho vlastností s požadavky na stavby podle § 156 stavebního zákona nebo technickou dokumentaci výrobce nebo dovozce, popřípadě další doklad, z něhož je možné ověřit dodržení požadavků na stavby.</w:t>
            </w:r>
          </w:p>
        </w:tc>
      </w:tr>
      <w:tr w:rsidR="002F5282" w:rsidRPr="00B53327" w:rsidTr="002F5282">
        <w:tc>
          <w:tcPr>
            <w:tcW w:w="10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E32769" w:rsidP="002451D5">
            <w:pPr>
              <w:spacing w:before="60"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F528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fldChar w:fldCharType="end"/>
            </w:r>
            <w:r w:rsidR="002F5282"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2F5282" w:rsidRPr="00746B7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8.</w:t>
            </w:r>
            <w:r w:rsidR="002F5282"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Dokumentace vlivů záměru na životní prostředí podle § 10 odst. 3 a přílohy č. 4 k zákonu o</w:t>
            </w:r>
            <w:r w:rsidR="006A7F5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 </w:t>
            </w:r>
            <w:r w:rsidR="002F5282"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posuzování vlivů na životní prostředí.</w:t>
            </w:r>
          </w:p>
        </w:tc>
      </w:tr>
      <w:tr w:rsidR="002F5282" w:rsidRPr="00B53327" w:rsidTr="002F5282">
        <w:tc>
          <w:tcPr>
            <w:tcW w:w="10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E32769" w:rsidP="002F5282">
            <w:pPr>
              <w:spacing w:before="60"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F528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fldChar w:fldCharType="end"/>
            </w:r>
            <w:r w:rsidR="002F5282"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2F528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2F5282" w:rsidRPr="00746B7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9</w:t>
            </w:r>
            <w:r w:rsidR="002F5282"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 Další přílohy podle části A</w:t>
            </w:r>
          </w:p>
          <w:p w:rsidR="002F5282" w:rsidRPr="00B53327" w:rsidRDefault="00E32769" w:rsidP="002F5282">
            <w:pPr>
              <w:spacing w:before="60" w:after="0" w:line="240" w:lineRule="auto"/>
              <w:ind w:left="600" w:firstLine="1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2F5282"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="002F5282" w:rsidRPr="00B5332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 xml:space="preserve">   </w:t>
            </w:r>
            <w:r w:rsidR="002F5282"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k bodu II. žádosti</w:t>
            </w:r>
          </w:p>
          <w:p w:rsidR="002F5282" w:rsidRDefault="00E32769" w:rsidP="002F5282">
            <w:pPr>
              <w:spacing w:before="120" w:after="0" w:line="240" w:lineRule="auto"/>
              <w:ind w:left="600" w:firstLine="1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2F5282"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="002F5282" w:rsidRPr="00B5332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 xml:space="preserve">   </w:t>
            </w:r>
            <w:r w:rsidR="002F5282"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k bodu III. </w:t>
            </w:r>
            <w:r w:rsidR="002F528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ž</w:t>
            </w:r>
            <w:r w:rsidR="002F5282"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ádosti</w:t>
            </w:r>
          </w:p>
          <w:p w:rsidR="002F5282" w:rsidRPr="00B53327" w:rsidRDefault="00E32769" w:rsidP="002F5282">
            <w:pPr>
              <w:spacing w:before="60" w:after="0" w:line="240" w:lineRule="auto"/>
              <w:ind w:left="709" w:hanging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F528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fldChar w:fldCharType="end"/>
            </w:r>
            <w:r w:rsidR="002F528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2F5282" w:rsidRPr="00B305F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10.</w:t>
            </w:r>
            <w:r w:rsidR="002F5282"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2F528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V případě souboru staveb v areálu jaderného zařízení jsou v samostatné příloze dále uvedeny základní údaje o kapacitních a časových maximech vstupů a výstupů, o maximální výměře zastavěných ploch pro umístění staveb v areálu, maximálním výškovém ohraničení staveb uvnitř areálu, o minimálních </w:t>
            </w:r>
            <w:proofErr w:type="spellStart"/>
            <w:r w:rsidR="002F528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odstupových</w:t>
            </w:r>
            <w:proofErr w:type="spellEnd"/>
            <w:r w:rsidR="002F528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vzdálenostech jednotlivých staveb od hranic areálu a</w:t>
            </w:r>
            <w:r w:rsidR="006A7F5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 </w:t>
            </w:r>
            <w:r w:rsidR="002F528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sousedních staveb mimo areál.</w:t>
            </w:r>
          </w:p>
          <w:p w:rsidR="002F5282" w:rsidRDefault="002F5282" w:rsidP="002F5282">
            <w:pPr>
              <w:spacing w:after="0" w:line="240" w:lineRule="auto"/>
              <w:ind w:left="426" w:right="141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2F5282" w:rsidRPr="00E86DC5" w:rsidRDefault="002F5282" w:rsidP="002F5282">
            <w:pPr>
              <w:spacing w:after="0" w:line="240" w:lineRule="auto"/>
              <w:ind w:left="426" w:right="141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br w:type="page"/>
            </w:r>
          </w:p>
        </w:tc>
      </w:tr>
    </w:tbl>
    <w:p w:rsidR="002F5282" w:rsidRDefault="002F5282" w:rsidP="002F5282">
      <w:pPr>
        <w:spacing w:after="0" w:line="240" w:lineRule="auto"/>
        <w:jc w:val="right"/>
        <w:rPr>
          <w:rFonts w:ascii="Times New Roman" w:eastAsia="Times New Roman" w:hAnsi="Times New Roman"/>
          <w:b/>
          <w:color w:val="000000" w:themeColor="text1"/>
          <w:sz w:val="20"/>
          <w:szCs w:val="20"/>
        </w:rPr>
      </w:pPr>
    </w:p>
    <w:p w:rsidR="002F5282" w:rsidRDefault="002F5282" w:rsidP="002F5282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0"/>
          <w:szCs w:val="20"/>
        </w:rPr>
      </w:pPr>
    </w:p>
    <w:p w:rsidR="002F5282" w:rsidRDefault="002F5282" w:rsidP="002F5282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0"/>
          <w:szCs w:val="20"/>
        </w:rPr>
      </w:pPr>
    </w:p>
    <w:sectPr w:rsidR="002F5282" w:rsidSect="00CB791A">
      <w:footerReference w:type="default" r:id="rId8"/>
      <w:pgSz w:w="11906" w:h="16838"/>
      <w:pgMar w:top="1134" w:right="991" w:bottom="1134" w:left="851" w:header="567" w:footer="57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36CA" w:rsidRDefault="003036CA" w:rsidP="00165DCC">
      <w:pPr>
        <w:spacing w:after="0" w:line="240" w:lineRule="auto"/>
      </w:pPr>
      <w:r>
        <w:separator/>
      </w:r>
    </w:p>
  </w:endnote>
  <w:endnote w:type="continuationSeparator" w:id="0">
    <w:p w:rsidR="003036CA" w:rsidRDefault="003036CA" w:rsidP="00165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 tučné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1BAC" w:rsidRPr="00071878" w:rsidRDefault="00E32769">
    <w:pPr>
      <w:pStyle w:val="Zpat"/>
      <w:jc w:val="right"/>
      <w:rPr>
        <w:rFonts w:ascii="Times New Roman" w:hAnsi="Times New Roman"/>
        <w:sz w:val="20"/>
        <w:szCs w:val="20"/>
      </w:rPr>
    </w:pPr>
    <w:sdt>
      <w:sdtPr>
        <w:id w:val="-363128623"/>
        <w:docPartObj>
          <w:docPartGallery w:val="Page Numbers (Bottom of Page)"/>
          <w:docPartUnique/>
        </w:docPartObj>
      </w:sdtPr>
      <w:sdtEndPr>
        <w:rPr>
          <w:rFonts w:ascii="Times New Roman" w:hAnsi="Times New Roman"/>
          <w:sz w:val="20"/>
          <w:szCs w:val="20"/>
        </w:rPr>
      </w:sdtEndPr>
      <w:sdtContent>
        <w:r w:rsidRPr="00071878">
          <w:rPr>
            <w:rFonts w:ascii="Times New Roman" w:hAnsi="Times New Roman"/>
            <w:sz w:val="20"/>
            <w:szCs w:val="20"/>
          </w:rPr>
          <w:fldChar w:fldCharType="begin"/>
        </w:r>
        <w:r w:rsidR="003C1BAC" w:rsidRPr="00071878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071878">
          <w:rPr>
            <w:rFonts w:ascii="Times New Roman" w:hAnsi="Times New Roman"/>
            <w:sz w:val="20"/>
            <w:szCs w:val="20"/>
          </w:rPr>
          <w:fldChar w:fldCharType="separate"/>
        </w:r>
        <w:r w:rsidR="00A12258">
          <w:rPr>
            <w:rFonts w:ascii="Times New Roman" w:hAnsi="Times New Roman"/>
            <w:noProof/>
            <w:sz w:val="20"/>
            <w:szCs w:val="20"/>
          </w:rPr>
          <w:t>1</w:t>
        </w:r>
        <w:r w:rsidRPr="00071878">
          <w:rPr>
            <w:rFonts w:ascii="Times New Roman" w:hAnsi="Times New Roman"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36CA" w:rsidRDefault="003036CA" w:rsidP="00165DCC">
      <w:pPr>
        <w:spacing w:after="0" w:line="240" w:lineRule="auto"/>
      </w:pPr>
      <w:r>
        <w:separator/>
      </w:r>
    </w:p>
  </w:footnote>
  <w:footnote w:type="continuationSeparator" w:id="0">
    <w:p w:rsidR="003036CA" w:rsidRDefault="003036CA" w:rsidP="00165D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86495"/>
    <w:multiLevelType w:val="hybridMultilevel"/>
    <w:tmpl w:val="43BC0B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F41DCD"/>
    <w:multiLevelType w:val="hybridMultilevel"/>
    <w:tmpl w:val="707E04C4"/>
    <w:lvl w:ilvl="0" w:tplc="55FC2004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">
    <w:nsid w:val="085B4A0F"/>
    <w:multiLevelType w:val="hybridMultilevel"/>
    <w:tmpl w:val="EF3EA964"/>
    <w:lvl w:ilvl="0" w:tplc="21FE5DC6">
      <w:start w:val="6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6279E7"/>
    <w:multiLevelType w:val="hybridMultilevel"/>
    <w:tmpl w:val="D904EBA6"/>
    <w:lvl w:ilvl="0" w:tplc="97728634">
      <w:start w:val="5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A9518F2"/>
    <w:multiLevelType w:val="hybridMultilevel"/>
    <w:tmpl w:val="782C8F6E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2244CF"/>
    <w:multiLevelType w:val="hybridMultilevel"/>
    <w:tmpl w:val="092C2744"/>
    <w:lvl w:ilvl="0" w:tplc="09D8049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D630D2"/>
    <w:multiLevelType w:val="hybridMultilevel"/>
    <w:tmpl w:val="D586092E"/>
    <w:lvl w:ilvl="0" w:tplc="DBF6060A">
      <w:start w:val="1"/>
      <w:numFmt w:val="lowerLetter"/>
      <w:lvlText w:val="%1)"/>
      <w:lvlJc w:val="left"/>
      <w:pPr>
        <w:ind w:left="750" w:hanging="390"/>
      </w:pPr>
      <w:rPr>
        <w:rFonts w:hint="default"/>
      </w:rPr>
    </w:lvl>
    <w:lvl w:ilvl="1" w:tplc="A308DF72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A423B7"/>
    <w:multiLevelType w:val="hybridMultilevel"/>
    <w:tmpl w:val="ADE22A66"/>
    <w:lvl w:ilvl="0" w:tplc="E7E28C18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761D0B"/>
    <w:multiLevelType w:val="hybridMultilevel"/>
    <w:tmpl w:val="C1F457EC"/>
    <w:lvl w:ilvl="0" w:tplc="6ACA2C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AEFA3D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5E65246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E852F12"/>
    <w:multiLevelType w:val="hybridMultilevel"/>
    <w:tmpl w:val="0DDAAE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2B24FF"/>
    <w:multiLevelType w:val="hybridMultilevel"/>
    <w:tmpl w:val="3D9AA36C"/>
    <w:lvl w:ilvl="0" w:tplc="83B4F03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5D7E1256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0DF74FD"/>
    <w:multiLevelType w:val="hybridMultilevel"/>
    <w:tmpl w:val="ABDEEF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3F01D3D"/>
    <w:multiLevelType w:val="hybridMultilevel"/>
    <w:tmpl w:val="58C4D4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55E7AED"/>
    <w:multiLevelType w:val="hybridMultilevel"/>
    <w:tmpl w:val="687E1BB0"/>
    <w:lvl w:ilvl="0" w:tplc="1960CDBE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57B35E3"/>
    <w:multiLevelType w:val="hybridMultilevel"/>
    <w:tmpl w:val="2086196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7083462"/>
    <w:multiLevelType w:val="hybridMultilevel"/>
    <w:tmpl w:val="9C828F8E"/>
    <w:lvl w:ilvl="0" w:tplc="B914D822">
      <w:start w:val="10"/>
      <w:numFmt w:val="upperRoman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7735978"/>
    <w:multiLevelType w:val="hybridMultilevel"/>
    <w:tmpl w:val="CB4A8432"/>
    <w:lvl w:ilvl="0" w:tplc="9CB2E5A6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7">
    <w:nsid w:val="1813517F"/>
    <w:multiLevelType w:val="hybridMultilevel"/>
    <w:tmpl w:val="294A40B4"/>
    <w:lvl w:ilvl="0" w:tplc="529CACC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8F22784"/>
    <w:multiLevelType w:val="hybridMultilevel"/>
    <w:tmpl w:val="C27CB59A"/>
    <w:lvl w:ilvl="0" w:tplc="7D38389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9371BD0"/>
    <w:multiLevelType w:val="singleLevel"/>
    <w:tmpl w:val="F9DAA208"/>
    <w:lvl w:ilvl="0">
      <w:start w:val="1"/>
      <w:numFmt w:val="decimal"/>
      <w:pStyle w:val="Novelizanbod"/>
      <w:lvlText w:val="%1."/>
      <w:lvlJc w:val="left"/>
      <w:pPr>
        <w:tabs>
          <w:tab w:val="num" w:pos="851"/>
        </w:tabs>
        <w:ind w:left="851" w:hanging="567"/>
      </w:pPr>
      <w:rPr>
        <w:b w:val="0"/>
        <w:i w:val="0"/>
        <w:color w:val="auto"/>
        <w:sz w:val="24"/>
        <w:szCs w:val="24"/>
      </w:rPr>
    </w:lvl>
  </w:abstractNum>
  <w:abstractNum w:abstractNumId="20">
    <w:nsid w:val="1BA70C9D"/>
    <w:multiLevelType w:val="hybridMultilevel"/>
    <w:tmpl w:val="091E15EE"/>
    <w:lvl w:ilvl="0" w:tplc="68A4BF9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D585DA5"/>
    <w:multiLevelType w:val="hybridMultilevel"/>
    <w:tmpl w:val="A99EB55C"/>
    <w:lvl w:ilvl="0" w:tplc="9C6EA2CE">
      <w:start w:val="1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0866128"/>
    <w:multiLevelType w:val="hybridMultilevel"/>
    <w:tmpl w:val="894233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18F290E"/>
    <w:multiLevelType w:val="hybridMultilevel"/>
    <w:tmpl w:val="B8981E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28D21ED"/>
    <w:multiLevelType w:val="hybridMultilevel"/>
    <w:tmpl w:val="8652949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3AA6EFD"/>
    <w:multiLevelType w:val="hybridMultilevel"/>
    <w:tmpl w:val="7EA4E7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3B345B3"/>
    <w:multiLevelType w:val="hybridMultilevel"/>
    <w:tmpl w:val="4B28C78A"/>
    <w:lvl w:ilvl="0" w:tplc="A7362B8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4C54EDE"/>
    <w:multiLevelType w:val="hybridMultilevel"/>
    <w:tmpl w:val="ECFABEAA"/>
    <w:lvl w:ilvl="0" w:tplc="1AAA2F1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27495B2F"/>
    <w:multiLevelType w:val="hybridMultilevel"/>
    <w:tmpl w:val="CF8E29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A217367"/>
    <w:multiLevelType w:val="hybridMultilevel"/>
    <w:tmpl w:val="BD68C5EE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AEFA3D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2CD359CC"/>
    <w:multiLevelType w:val="hybridMultilevel"/>
    <w:tmpl w:val="53741982"/>
    <w:lvl w:ilvl="0" w:tplc="BD8A11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EE96A7A6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b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2E93707C"/>
    <w:multiLevelType w:val="hybridMultilevel"/>
    <w:tmpl w:val="52B68316"/>
    <w:lvl w:ilvl="0" w:tplc="4B6CDD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1960CDBE">
      <w:start w:val="1"/>
      <w:numFmt w:val="upperRoman"/>
      <w:lvlText w:val="%2."/>
      <w:lvlJc w:val="left"/>
      <w:pPr>
        <w:ind w:left="1440" w:hanging="360"/>
      </w:pPr>
      <w:rPr>
        <w:rFonts w:hint="default"/>
        <w:b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F865ACE"/>
    <w:multiLevelType w:val="hybridMultilevel"/>
    <w:tmpl w:val="801AF5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FC72AC7"/>
    <w:multiLevelType w:val="hybridMultilevel"/>
    <w:tmpl w:val="97900CB2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30D06186"/>
    <w:multiLevelType w:val="hybridMultilevel"/>
    <w:tmpl w:val="004804D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31607DEB"/>
    <w:multiLevelType w:val="hybridMultilevel"/>
    <w:tmpl w:val="2F46E6DE"/>
    <w:lvl w:ilvl="0" w:tplc="800E27E8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21A47A8"/>
    <w:multiLevelType w:val="hybridMultilevel"/>
    <w:tmpl w:val="77C4247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42D6001"/>
    <w:multiLevelType w:val="hybridMultilevel"/>
    <w:tmpl w:val="61F8056E"/>
    <w:lvl w:ilvl="0" w:tplc="9E4437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346D7E24"/>
    <w:multiLevelType w:val="hybridMultilevel"/>
    <w:tmpl w:val="0156BFBE"/>
    <w:lvl w:ilvl="0" w:tplc="861087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4DB6780"/>
    <w:multiLevelType w:val="hybridMultilevel"/>
    <w:tmpl w:val="01F4416C"/>
    <w:lvl w:ilvl="0" w:tplc="41E2D2F8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0">
    <w:nsid w:val="37601261"/>
    <w:multiLevelType w:val="hybridMultilevel"/>
    <w:tmpl w:val="9E4EC55E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3792097D"/>
    <w:multiLevelType w:val="hybridMultilevel"/>
    <w:tmpl w:val="77C64A5E"/>
    <w:lvl w:ilvl="0" w:tplc="9B3E07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89A1E7D"/>
    <w:multiLevelType w:val="hybridMultilevel"/>
    <w:tmpl w:val="BC42D1EA"/>
    <w:lvl w:ilvl="0" w:tplc="5EF42D1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9A8D70E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3A0B7EAA"/>
    <w:multiLevelType w:val="hybridMultilevel"/>
    <w:tmpl w:val="17880B2C"/>
    <w:lvl w:ilvl="0" w:tplc="73FAD28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B11401E"/>
    <w:multiLevelType w:val="hybridMultilevel"/>
    <w:tmpl w:val="602623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E0E6E55"/>
    <w:multiLevelType w:val="hybridMultilevel"/>
    <w:tmpl w:val="2896814A"/>
    <w:lvl w:ilvl="0" w:tplc="B5006D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0734C4B"/>
    <w:multiLevelType w:val="hybridMultilevel"/>
    <w:tmpl w:val="228C9D14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4082794D"/>
    <w:multiLevelType w:val="hybridMultilevel"/>
    <w:tmpl w:val="092670F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1744904"/>
    <w:multiLevelType w:val="hybridMultilevel"/>
    <w:tmpl w:val="687E1BB0"/>
    <w:lvl w:ilvl="0" w:tplc="1960CDBE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42114568"/>
    <w:multiLevelType w:val="hybridMultilevel"/>
    <w:tmpl w:val="AF387F2A"/>
    <w:lvl w:ilvl="0" w:tplc="36D61C44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22836EE"/>
    <w:multiLevelType w:val="hybridMultilevel"/>
    <w:tmpl w:val="20608190"/>
    <w:lvl w:ilvl="0" w:tplc="C0922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33D506F"/>
    <w:multiLevelType w:val="hybridMultilevel"/>
    <w:tmpl w:val="E6DC0DC4"/>
    <w:lvl w:ilvl="0" w:tplc="14A43530">
      <w:start w:val="9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441803C5"/>
    <w:multiLevelType w:val="hybridMultilevel"/>
    <w:tmpl w:val="7E26E4FA"/>
    <w:lvl w:ilvl="0" w:tplc="8234913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7041E29"/>
    <w:multiLevelType w:val="hybridMultilevel"/>
    <w:tmpl w:val="ED6619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4A584B99"/>
    <w:multiLevelType w:val="hybridMultilevel"/>
    <w:tmpl w:val="C4E8A6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4A9C0033"/>
    <w:multiLevelType w:val="hybridMultilevel"/>
    <w:tmpl w:val="BE4037C2"/>
    <w:lvl w:ilvl="0" w:tplc="EACC4EB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4BBF342E"/>
    <w:multiLevelType w:val="hybridMultilevel"/>
    <w:tmpl w:val="2898A4E4"/>
    <w:lvl w:ilvl="0" w:tplc="11B83EE0">
      <w:start w:val="8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D101215"/>
    <w:multiLevelType w:val="hybridMultilevel"/>
    <w:tmpl w:val="FCA02E74"/>
    <w:lvl w:ilvl="0" w:tplc="3A2AECEC">
      <w:start w:val="7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E375D8A"/>
    <w:multiLevelType w:val="hybridMultilevel"/>
    <w:tmpl w:val="D1AAFB9E"/>
    <w:lvl w:ilvl="0" w:tplc="621436F8">
      <w:start w:val="4"/>
      <w:numFmt w:val="upperRoman"/>
      <w:pStyle w:val="Styl1Char"/>
      <w:lvlText w:val="%1.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4EB1249A"/>
    <w:multiLevelType w:val="hybridMultilevel"/>
    <w:tmpl w:val="DE6C64C0"/>
    <w:lvl w:ilvl="0" w:tplc="9D7E75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B8E4710E">
      <w:start w:val="8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54730CD7"/>
    <w:multiLevelType w:val="hybridMultilevel"/>
    <w:tmpl w:val="61EACA90"/>
    <w:lvl w:ilvl="0" w:tplc="A4247D5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auto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E0B18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D38671E4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55F146BA"/>
    <w:multiLevelType w:val="hybridMultilevel"/>
    <w:tmpl w:val="1152C494"/>
    <w:lvl w:ilvl="0" w:tplc="14A4353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56E60658"/>
    <w:multiLevelType w:val="hybridMultilevel"/>
    <w:tmpl w:val="730634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7994748"/>
    <w:multiLevelType w:val="hybridMultilevel"/>
    <w:tmpl w:val="A062690A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58556F23"/>
    <w:multiLevelType w:val="hybridMultilevel"/>
    <w:tmpl w:val="A0404722"/>
    <w:lvl w:ilvl="0" w:tplc="F410B09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59D34FF1"/>
    <w:multiLevelType w:val="hybridMultilevel"/>
    <w:tmpl w:val="2D1AAAD6"/>
    <w:lvl w:ilvl="0" w:tplc="18B06672">
      <w:start w:val="1"/>
      <w:numFmt w:val="decimal"/>
      <w:lvlText w:val="%1."/>
      <w:lvlJc w:val="left"/>
      <w:pPr>
        <w:tabs>
          <w:tab w:val="num" w:pos="-288"/>
        </w:tabs>
        <w:ind w:left="-288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432" w:hanging="360"/>
      </w:pPr>
    </w:lvl>
    <w:lvl w:ilvl="2" w:tplc="0405001B" w:tentative="1">
      <w:start w:val="1"/>
      <w:numFmt w:val="lowerRoman"/>
      <w:lvlText w:val="%3."/>
      <w:lvlJc w:val="right"/>
      <w:pPr>
        <w:ind w:left="1152" w:hanging="180"/>
      </w:pPr>
    </w:lvl>
    <w:lvl w:ilvl="3" w:tplc="0405000F" w:tentative="1">
      <w:start w:val="1"/>
      <w:numFmt w:val="decimal"/>
      <w:lvlText w:val="%4."/>
      <w:lvlJc w:val="left"/>
      <w:pPr>
        <w:ind w:left="1872" w:hanging="360"/>
      </w:pPr>
    </w:lvl>
    <w:lvl w:ilvl="4" w:tplc="04050019" w:tentative="1">
      <w:start w:val="1"/>
      <w:numFmt w:val="lowerLetter"/>
      <w:lvlText w:val="%5."/>
      <w:lvlJc w:val="left"/>
      <w:pPr>
        <w:ind w:left="2592" w:hanging="360"/>
      </w:pPr>
    </w:lvl>
    <w:lvl w:ilvl="5" w:tplc="0405001B" w:tentative="1">
      <w:start w:val="1"/>
      <w:numFmt w:val="lowerRoman"/>
      <w:lvlText w:val="%6."/>
      <w:lvlJc w:val="right"/>
      <w:pPr>
        <w:ind w:left="3312" w:hanging="180"/>
      </w:pPr>
    </w:lvl>
    <w:lvl w:ilvl="6" w:tplc="0405000F" w:tentative="1">
      <w:start w:val="1"/>
      <w:numFmt w:val="decimal"/>
      <w:lvlText w:val="%7."/>
      <w:lvlJc w:val="left"/>
      <w:pPr>
        <w:ind w:left="4032" w:hanging="360"/>
      </w:pPr>
    </w:lvl>
    <w:lvl w:ilvl="7" w:tplc="04050019" w:tentative="1">
      <w:start w:val="1"/>
      <w:numFmt w:val="lowerLetter"/>
      <w:lvlText w:val="%8."/>
      <w:lvlJc w:val="left"/>
      <w:pPr>
        <w:ind w:left="4752" w:hanging="360"/>
      </w:pPr>
    </w:lvl>
    <w:lvl w:ilvl="8" w:tplc="0405001B" w:tentative="1">
      <w:start w:val="1"/>
      <w:numFmt w:val="lowerRoman"/>
      <w:lvlText w:val="%9."/>
      <w:lvlJc w:val="right"/>
      <w:pPr>
        <w:ind w:left="5472" w:hanging="180"/>
      </w:pPr>
    </w:lvl>
  </w:abstractNum>
  <w:abstractNum w:abstractNumId="66">
    <w:nsid w:val="5B145E91"/>
    <w:multiLevelType w:val="hybridMultilevel"/>
    <w:tmpl w:val="FBFCAE6E"/>
    <w:lvl w:ilvl="0" w:tplc="593A62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5BDF4495"/>
    <w:multiLevelType w:val="hybridMultilevel"/>
    <w:tmpl w:val="9A0E80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5D834367"/>
    <w:multiLevelType w:val="hybridMultilevel"/>
    <w:tmpl w:val="D730EDB8"/>
    <w:lvl w:ilvl="0" w:tplc="6DA8351C">
      <w:start w:val="6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>
    <w:nsid w:val="5DF07F14"/>
    <w:multiLevelType w:val="hybridMultilevel"/>
    <w:tmpl w:val="CF8E29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62FF17E9"/>
    <w:multiLevelType w:val="hybridMultilevel"/>
    <w:tmpl w:val="C2E8F6F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63340813"/>
    <w:multiLevelType w:val="hybridMultilevel"/>
    <w:tmpl w:val="B5783022"/>
    <w:lvl w:ilvl="0" w:tplc="DFCAD248">
      <w:start w:val="1"/>
      <w:numFmt w:val="decimal"/>
      <w:lvlText w:val="%1."/>
      <w:lvlJc w:val="left"/>
      <w:pPr>
        <w:ind w:left="7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3" w:hanging="360"/>
      </w:pPr>
    </w:lvl>
    <w:lvl w:ilvl="2" w:tplc="0405001B" w:tentative="1">
      <w:start w:val="1"/>
      <w:numFmt w:val="lowerRoman"/>
      <w:lvlText w:val="%3."/>
      <w:lvlJc w:val="right"/>
      <w:pPr>
        <w:ind w:left="2193" w:hanging="180"/>
      </w:pPr>
    </w:lvl>
    <w:lvl w:ilvl="3" w:tplc="0405000F" w:tentative="1">
      <w:start w:val="1"/>
      <w:numFmt w:val="decimal"/>
      <w:lvlText w:val="%4."/>
      <w:lvlJc w:val="left"/>
      <w:pPr>
        <w:ind w:left="2913" w:hanging="360"/>
      </w:pPr>
    </w:lvl>
    <w:lvl w:ilvl="4" w:tplc="04050019" w:tentative="1">
      <w:start w:val="1"/>
      <w:numFmt w:val="lowerLetter"/>
      <w:lvlText w:val="%5."/>
      <w:lvlJc w:val="left"/>
      <w:pPr>
        <w:ind w:left="3633" w:hanging="360"/>
      </w:pPr>
    </w:lvl>
    <w:lvl w:ilvl="5" w:tplc="0405001B" w:tentative="1">
      <w:start w:val="1"/>
      <w:numFmt w:val="lowerRoman"/>
      <w:lvlText w:val="%6."/>
      <w:lvlJc w:val="right"/>
      <w:pPr>
        <w:ind w:left="4353" w:hanging="180"/>
      </w:pPr>
    </w:lvl>
    <w:lvl w:ilvl="6" w:tplc="0405000F" w:tentative="1">
      <w:start w:val="1"/>
      <w:numFmt w:val="decimal"/>
      <w:lvlText w:val="%7."/>
      <w:lvlJc w:val="left"/>
      <w:pPr>
        <w:ind w:left="5073" w:hanging="360"/>
      </w:pPr>
    </w:lvl>
    <w:lvl w:ilvl="7" w:tplc="04050019" w:tentative="1">
      <w:start w:val="1"/>
      <w:numFmt w:val="lowerLetter"/>
      <w:lvlText w:val="%8."/>
      <w:lvlJc w:val="left"/>
      <w:pPr>
        <w:ind w:left="5793" w:hanging="360"/>
      </w:pPr>
    </w:lvl>
    <w:lvl w:ilvl="8" w:tplc="0405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72">
    <w:nsid w:val="6820624B"/>
    <w:multiLevelType w:val="hybridMultilevel"/>
    <w:tmpl w:val="146499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6AAF1A1F"/>
    <w:multiLevelType w:val="multilevel"/>
    <w:tmpl w:val="23528C00"/>
    <w:lvl w:ilvl="0">
      <w:start w:val="1"/>
      <w:numFmt w:val="decimal"/>
      <w:pStyle w:val="Textodstavce"/>
      <w:isLgl/>
      <w:lvlText w:val="(%1)"/>
      <w:lvlJc w:val="left"/>
      <w:pPr>
        <w:tabs>
          <w:tab w:val="num" w:pos="785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cs="Times New Roman"/>
      </w:rPr>
    </w:lvl>
    <w:lvl w:ilvl="3">
      <w:start w:val="1"/>
      <w:numFmt w:val="decimal"/>
      <w:pStyle w:val="Nadpis4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pStyle w:val="Nadpis5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pStyle w:val="Nadpis6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pStyle w:val="Nadpis7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pStyle w:val="Nadpis8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pStyle w:val="Nadpis9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74">
    <w:nsid w:val="6AD83CF8"/>
    <w:multiLevelType w:val="hybridMultilevel"/>
    <w:tmpl w:val="EDB82AE2"/>
    <w:lvl w:ilvl="0" w:tplc="5EF42D1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6F4B50DF"/>
    <w:multiLevelType w:val="hybridMultilevel"/>
    <w:tmpl w:val="09FE911C"/>
    <w:lvl w:ilvl="0" w:tplc="1960CDB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700F4BFB"/>
    <w:multiLevelType w:val="hybridMultilevel"/>
    <w:tmpl w:val="4A841474"/>
    <w:lvl w:ilvl="0" w:tplc="AEFA3D16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>
    <w:nsid w:val="7094352D"/>
    <w:multiLevelType w:val="hybridMultilevel"/>
    <w:tmpl w:val="54E8BC9C"/>
    <w:lvl w:ilvl="0" w:tplc="61E0263A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710216E0"/>
    <w:multiLevelType w:val="hybridMultilevel"/>
    <w:tmpl w:val="D488FA3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77D171AE"/>
    <w:multiLevelType w:val="hybridMultilevel"/>
    <w:tmpl w:val="004804D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>
    <w:nsid w:val="783D1303"/>
    <w:multiLevelType w:val="hybridMultilevel"/>
    <w:tmpl w:val="2E46A8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79D53EDA"/>
    <w:multiLevelType w:val="hybridMultilevel"/>
    <w:tmpl w:val="D41483A4"/>
    <w:lvl w:ilvl="0" w:tplc="A4F27F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7C257454"/>
    <w:multiLevelType w:val="hybridMultilevel"/>
    <w:tmpl w:val="C9DEF980"/>
    <w:lvl w:ilvl="0" w:tplc="DDBC117C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83">
    <w:nsid w:val="7C3421AE"/>
    <w:multiLevelType w:val="hybridMultilevel"/>
    <w:tmpl w:val="4BB85CBA"/>
    <w:lvl w:ilvl="0" w:tplc="BABE93CE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84">
    <w:nsid w:val="7CD714E9"/>
    <w:multiLevelType w:val="hybridMultilevel"/>
    <w:tmpl w:val="5CA241D0"/>
    <w:lvl w:ilvl="0" w:tplc="2B28E8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>
    <w:nsid w:val="7E357F09"/>
    <w:multiLevelType w:val="hybridMultilevel"/>
    <w:tmpl w:val="92D6B0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28"/>
  </w:num>
  <w:num w:numId="4">
    <w:abstractNumId w:val="69"/>
  </w:num>
  <w:num w:numId="5">
    <w:abstractNumId w:val="54"/>
  </w:num>
  <w:num w:numId="6">
    <w:abstractNumId w:val="36"/>
  </w:num>
  <w:num w:numId="7">
    <w:abstractNumId w:val="80"/>
  </w:num>
  <w:num w:numId="8">
    <w:abstractNumId w:val="85"/>
  </w:num>
  <w:num w:numId="9">
    <w:abstractNumId w:val="24"/>
  </w:num>
  <w:num w:numId="10">
    <w:abstractNumId w:val="11"/>
  </w:num>
  <w:num w:numId="11">
    <w:abstractNumId w:val="32"/>
  </w:num>
  <w:num w:numId="12">
    <w:abstractNumId w:val="39"/>
  </w:num>
  <w:num w:numId="13">
    <w:abstractNumId w:val="47"/>
  </w:num>
  <w:num w:numId="14">
    <w:abstractNumId w:val="14"/>
  </w:num>
  <w:num w:numId="15">
    <w:abstractNumId w:val="25"/>
  </w:num>
  <w:num w:numId="16">
    <w:abstractNumId w:val="70"/>
  </w:num>
  <w:num w:numId="17">
    <w:abstractNumId w:val="23"/>
  </w:num>
  <w:num w:numId="18">
    <w:abstractNumId w:val="12"/>
  </w:num>
  <w:num w:numId="19">
    <w:abstractNumId w:val="67"/>
  </w:num>
  <w:num w:numId="20">
    <w:abstractNumId w:val="72"/>
  </w:num>
  <w:num w:numId="21">
    <w:abstractNumId w:val="22"/>
  </w:num>
  <w:num w:numId="22">
    <w:abstractNumId w:val="53"/>
  </w:num>
  <w:num w:numId="23">
    <w:abstractNumId w:val="6"/>
  </w:num>
  <w:num w:numId="24">
    <w:abstractNumId w:val="78"/>
  </w:num>
  <w:num w:numId="25">
    <w:abstractNumId w:val="62"/>
  </w:num>
  <w:num w:numId="26">
    <w:abstractNumId w:val="0"/>
  </w:num>
  <w:num w:numId="27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</w:num>
  <w:num w:numId="2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9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75"/>
  </w:num>
  <w:num w:numId="44">
    <w:abstractNumId w:val="6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5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0"/>
  </w:num>
  <w:num w:numId="47">
    <w:abstractNumId w:val="76"/>
  </w:num>
  <w:num w:numId="4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0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9"/>
  </w:num>
  <w:num w:numId="55">
    <w:abstractNumId w:val="1"/>
  </w:num>
  <w:num w:numId="56">
    <w:abstractNumId w:val="71"/>
  </w:num>
  <w:num w:numId="57">
    <w:abstractNumId w:val="83"/>
  </w:num>
  <w:num w:numId="58">
    <w:abstractNumId w:val="82"/>
  </w:num>
  <w:num w:numId="59">
    <w:abstractNumId w:val="68"/>
  </w:num>
  <w:num w:numId="60">
    <w:abstractNumId w:val="57"/>
  </w:num>
  <w:num w:numId="61">
    <w:abstractNumId w:val="35"/>
  </w:num>
  <w:num w:numId="62">
    <w:abstractNumId w:val="77"/>
  </w:num>
  <w:num w:numId="63">
    <w:abstractNumId w:val="49"/>
  </w:num>
  <w:num w:numId="64">
    <w:abstractNumId w:val="16"/>
  </w:num>
  <w:num w:numId="65">
    <w:abstractNumId w:val="60"/>
  </w:num>
  <w:num w:numId="6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15"/>
  </w:num>
  <w:num w:numId="68">
    <w:abstractNumId w:val="21"/>
  </w:num>
  <w:num w:numId="69">
    <w:abstractNumId w:val="13"/>
  </w:num>
  <w:num w:numId="70">
    <w:abstractNumId w:val="48"/>
  </w:num>
  <w:num w:numId="71">
    <w:abstractNumId w:val="34"/>
  </w:num>
  <w:num w:numId="72">
    <w:abstractNumId w:val="3"/>
  </w:num>
  <w:num w:numId="73">
    <w:abstractNumId w:val="43"/>
  </w:num>
  <w:num w:numId="74">
    <w:abstractNumId w:val="26"/>
  </w:num>
  <w:num w:numId="75">
    <w:abstractNumId w:val="81"/>
  </w:num>
  <w:num w:numId="76">
    <w:abstractNumId w:val="31"/>
  </w:num>
  <w:num w:numId="77">
    <w:abstractNumId w:val="50"/>
  </w:num>
  <w:num w:numId="78">
    <w:abstractNumId w:val="45"/>
  </w:num>
  <w:num w:numId="79">
    <w:abstractNumId w:val="41"/>
  </w:num>
  <w:num w:numId="80">
    <w:abstractNumId w:val="65"/>
  </w:num>
  <w:num w:numId="81">
    <w:abstractNumId w:val="38"/>
  </w:num>
  <w:num w:numId="82">
    <w:abstractNumId w:val="5"/>
  </w:num>
  <w:num w:numId="83">
    <w:abstractNumId w:val="2"/>
  </w:num>
  <w:num w:numId="84">
    <w:abstractNumId w:val="55"/>
  </w:num>
  <w:num w:numId="85">
    <w:abstractNumId w:val="37"/>
  </w:num>
  <w:num w:numId="86">
    <w:abstractNumId w:val="7"/>
  </w:num>
  <w:num w:numId="87">
    <w:abstractNumId w:val="59"/>
  </w:num>
  <w:num w:numId="88">
    <w:abstractNumId w:val="20"/>
  </w:num>
  <w:num w:numId="89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52"/>
  </w:num>
  <w:num w:numId="91">
    <w:abstractNumId w:val="64"/>
  </w:num>
  <w:numIdMacAtCleanup w:val="8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7C5646"/>
    <w:rsid w:val="00011249"/>
    <w:rsid w:val="00012D9D"/>
    <w:rsid w:val="00021AAA"/>
    <w:rsid w:val="00022BA4"/>
    <w:rsid w:val="0002563C"/>
    <w:rsid w:val="00026389"/>
    <w:rsid w:val="0002645D"/>
    <w:rsid w:val="00027195"/>
    <w:rsid w:val="00037801"/>
    <w:rsid w:val="0004299C"/>
    <w:rsid w:val="0004392B"/>
    <w:rsid w:val="0004576B"/>
    <w:rsid w:val="000535F8"/>
    <w:rsid w:val="00054520"/>
    <w:rsid w:val="000606EF"/>
    <w:rsid w:val="00062165"/>
    <w:rsid w:val="00067DFE"/>
    <w:rsid w:val="00071878"/>
    <w:rsid w:val="0007493D"/>
    <w:rsid w:val="000756B3"/>
    <w:rsid w:val="000840BE"/>
    <w:rsid w:val="000844F3"/>
    <w:rsid w:val="000856D5"/>
    <w:rsid w:val="00092492"/>
    <w:rsid w:val="0009287D"/>
    <w:rsid w:val="00096E7D"/>
    <w:rsid w:val="0009792D"/>
    <w:rsid w:val="000A6AF2"/>
    <w:rsid w:val="000B6046"/>
    <w:rsid w:val="000B7249"/>
    <w:rsid w:val="000C01DC"/>
    <w:rsid w:val="000C0EFD"/>
    <w:rsid w:val="000C4092"/>
    <w:rsid w:val="000C4F60"/>
    <w:rsid w:val="000D1DB8"/>
    <w:rsid w:val="000D334E"/>
    <w:rsid w:val="000D39F4"/>
    <w:rsid w:val="000D553B"/>
    <w:rsid w:val="000D5BDB"/>
    <w:rsid w:val="000E06F1"/>
    <w:rsid w:val="000E07E1"/>
    <w:rsid w:val="000E19DC"/>
    <w:rsid w:val="000E4583"/>
    <w:rsid w:val="000E6EEB"/>
    <w:rsid w:val="000F437A"/>
    <w:rsid w:val="000F5F4A"/>
    <w:rsid w:val="000F666B"/>
    <w:rsid w:val="0010596C"/>
    <w:rsid w:val="00107F3E"/>
    <w:rsid w:val="00110747"/>
    <w:rsid w:val="001152DE"/>
    <w:rsid w:val="001153E6"/>
    <w:rsid w:val="00115DE0"/>
    <w:rsid w:val="00116438"/>
    <w:rsid w:val="00117128"/>
    <w:rsid w:val="001232AD"/>
    <w:rsid w:val="00125C97"/>
    <w:rsid w:val="00135CE2"/>
    <w:rsid w:val="00137909"/>
    <w:rsid w:val="00143276"/>
    <w:rsid w:val="00145939"/>
    <w:rsid w:val="00150A47"/>
    <w:rsid w:val="00153024"/>
    <w:rsid w:val="0015324D"/>
    <w:rsid w:val="001630D6"/>
    <w:rsid w:val="00165DCC"/>
    <w:rsid w:val="00170337"/>
    <w:rsid w:val="001756B2"/>
    <w:rsid w:val="00180120"/>
    <w:rsid w:val="00190117"/>
    <w:rsid w:val="00191381"/>
    <w:rsid w:val="0019368D"/>
    <w:rsid w:val="001A2FE6"/>
    <w:rsid w:val="001B0AC2"/>
    <w:rsid w:val="001B0F28"/>
    <w:rsid w:val="001C2355"/>
    <w:rsid w:val="001C5815"/>
    <w:rsid w:val="001D4D7F"/>
    <w:rsid w:val="001F1464"/>
    <w:rsid w:val="001F254D"/>
    <w:rsid w:val="001F68C7"/>
    <w:rsid w:val="001F7497"/>
    <w:rsid w:val="001F7D9F"/>
    <w:rsid w:val="002054A1"/>
    <w:rsid w:val="00211F69"/>
    <w:rsid w:val="0021394A"/>
    <w:rsid w:val="00214046"/>
    <w:rsid w:val="00215BA0"/>
    <w:rsid w:val="00215FC3"/>
    <w:rsid w:val="00220217"/>
    <w:rsid w:val="00222018"/>
    <w:rsid w:val="00224F2A"/>
    <w:rsid w:val="00232494"/>
    <w:rsid w:val="00237504"/>
    <w:rsid w:val="00243082"/>
    <w:rsid w:val="002451D5"/>
    <w:rsid w:val="00247DCD"/>
    <w:rsid w:val="0025631D"/>
    <w:rsid w:val="00257DDD"/>
    <w:rsid w:val="00260684"/>
    <w:rsid w:val="00261630"/>
    <w:rsid w:val="00261A60"/>
    <w:rsid w:val="00262018"/>
    <w:rsid w:val="002704B8"/>
    <w:rsid w:val="00276A5F"/>
    <w:rsid w:val="00280617"/>
    <w:rsid w:val="00281A0B"/>
    <w:rsid w:val="00282089"/>
    <w:rsid w:val="0028711A"/>
    <w:rsid w:val="0028749B"/>
    <w:rsid w:val="00287830"/>
    <w:rsid w:val="00287837"/>
    <w:rsid w:val="00290973"/>
    <w:rsid w:val="00291AAF"/>
    <w:rsid w:val="00294CA0"/>
    <w:rsid w:val="0029762B"/>
    <w:rsid w:val="00297B6D"/>
    <w:rsid w:val="002A1D3B"/>
    <w:rsid w:val="002B503D"/>
    <w:rsid w:val="002C595D"/>
    <w:rsid w:val="002D0D0E"/>
    <w:rsid w:val="002D3432"/>
    <w:rsid w:val="002D5A3E"/>
    <w:rsid w:val="002D605E"/>
    <w:rsid w:val="002D783E"/>
    <w:rsid w:val="002E49BE"/>
    <w:rsid w:val="002E5012"/>
    <w:rsid w:val="002E6007"/>
    <w:rsid w:val="002F1CC6"/>
    <w:rsid w:val="002F2B5C"/>
    <w:rsid w:val="002F3477"/>
    <w:rsid w:val="002F389F"/>
    <w:rsid w:val="002F4227"/>
    <w:rsid w:val="002F5282"/>
    <w:rsid w:val="002F70A1"/>
    <w:rsid w:val="002F7AE7"/>
    <w:rsid w:val="00300C54"/>
    <w:rsid w:val="00301AA1"/>
    <w:rsid w:val="003036CA"/>
    <w:rsid w:val="00303E47"/>
    <w:rsid w:val="003040FF"/>
    <w:rsid w:val="00317E33"/>
    <w:rsid w:val="00320FFF"/>
    <w:rsid w:val="00322930"/>
    <w:rsid w:val="003234D1"/>
    <w:rsid w:val="003435ED"/>
    <w:rsid w:val="003465F4"/>
    <w:rsid w:val="00346F53"/>
    <w:rsid w:val="00351696"/>
    <w:rsid w:val="00352DA8"/>
    <w:rsid w:val="00357EF5"/>
    <w:rsid w:val="00361F82"/>
    <w:rsid w:val="003625E9"/>
    <w:rsid w:val="00363E82"/>
    <w:rsid w:val="003657DE"/>
    <w:rsid w:val="00365E3D"/>
    <w:rsid w:val="00374E5B"/>
    <w:rsid w:val="00377194"/>
    <w:rsid w:val="00381358"/>
    <w:rsid w:val="00386430"/>
    <w:rsid w:val="00390563"/>
    <w:rsid w:val="00391CFF"/>
    <w:rsid w:val="003A036F"/>
    <w:rsid w:val="003A0C8C"/>
    <w:rsid w:val="003A1F22"/>
    <w:rsid w:val="003B1592"/>
    <w:rsid w:val="003C1BAC"/>
    <w:rsid w:val="003C6840"/>
    <w:rsid w:val="003D7228"/>
    <w:rsid w:val="003D7E99"/>
    <w:rsid w:val="003E6E5B"/>
    <w:rsid w:val="003F0BEC"/>
    <w:rsid w:val="003F69BB"/>
    <w:rsid w:val="00400173"/>
    <w:rsid w:val="00401F3E"/>
    <w:rsid w:val="0041063C"/>
    <w:rsid w:val="00413C7A"/>
    <w:rsid w:val="00413EDD"/>
    <w:rsid w:val="00421FFA"/>
    <w:rsid w:val="00422B19"/>
    <w:rsid w:val="00424827"/>
    <w:rsid w:val="004253AC"/>
    <w:rsid w:val="0043068A"/>
    <w:rsid w:val="00432B12"/>
    <w:rsid w:val="0044352E"/>
    <w:rsid w:val="004459A7"/>
    <w:rsid w:val="00452906"/>
    <w:rsid w:val="0045334E"/>
    <w:rsid w:val="00462F8B"/>
    <w:rsid w:val="004648AC"/>
    <w:rsid w:val="0046507D"/>
    <w:rsid w:val="00466810"/>
    <w:rsid w:val="0047020B"/>
    <w:rsid w:val="00474DF9"/>
    <w:rsid w:val="00481370"/>
    <w:rsid w:val="00494B13"/>
    <w:rsid w:val="00495191"/>
    <w:rsid w:val="004A4EE9"/>
    <w:rsid w:val="004B6776"/>
    <w:rsid w:val="004C0897"/>
    <w:rsid w:val="004C2B7A"/>
    <w:rsid w:val="004C6764"/>
    <w:rsid w:val="004D031C"/>
    <w:rsid w:val="004D549F"/>
    <w:rsid w:val="004D7995"/>
    <w:rsid w:val="004E6350"/>
    <w:rsid w:val="004E73B4"/>
    <w:rsid w:val="004E7E71"/>
    <w:rsid w:val="004F53DC"/>
    <w:rsid w:val="004F7C79"/>
    <w:rsid w:val="00515767"/>
    <w:rsid w:val="00520181"/>
    <w:rsid w:val="0052348F"/>
    <w:rsid w:val="00524C66"/>
    <w:rsid w:val="005308A4"/>
    <w:rsid w:val="005352A6"/>
    <w:rsid w:val="00535FE6"/>
    <w:rsid w:val="00537077"/>
    <w:rsid w:val="00542ED0"/>
    <w:rsid w:val="0054770C"/>
    <w:rsid w:val="00554279"/>
    <w:rsid w:val="00554B82"/>
    <w:rsid w:val="005579F3"/>
    <w:rsid w:val="00564EB1"/>
    <w:rsid w:val="0056682E"/>
    <w:rsid w:val="00575C4E"/>
    <w:rsid w:val="00591B20"/>
    <w:rsid w:val="00593777"/>
    <w:rsid w:val="00597826"/>
    <w:rsid w:val="005A1281"/>
    <w:rsid w:val="005A1318"/>
    <w:rsid w:val="005B130F"/>
    <w:rsid w:val="005C6A13"/>
    <w:rsid w:val="005C7B67"/>
    <w:rsid w:val="005D09E0"/>
    <w:rsid w:val="005D1F37"/>
    <w:rsid w:val="005D2578"/>
    <w:rsid w:val="005E07A4"/>
    <w:rsid w:val="005E09A5"/>
    <w:rsid w:val="005E292C"/>
    <w:rsid w:val="005E54FF"/>
    <w:rsid w:val="005F6FB3"/>
    <w:rsid w:val="006030E9"/>
    <w:rsid w:val="00603C55"/>
    <w:rsid w:val="00603EF5"/>
    <w:rsid w:val="0060467D"/>
    <w:rsid w:val="00606980"/>
    <w:rsid w:val="00607684"/>
    <w:rsid w:val="00610484"/>
    <w:rsid w:val="00611521"/>
    <w:rsid w:val="00617B7A"/>
    <w:rsid w:val="00621377"/>
    <w:rsid w:val="00621D12"/>
    <w:rsid w:val="006253A3"/>
    <w:rsid w:val="00625CDE"/>
    <w:rsid w:val="00625FE8"/>
    <w:rsid w:val="0063798F"/>
    <w:rsid w:val="00643166"/>
    <w:rsid w:val="00655FCF"/>
    <w:rsid w:val="0066070B"/>
    <w:rsid w:val="00662084"/>
    <w:rsid w:val="00665E5A"/>
    <w:rsid w:val="006707AA"/>
    <w:rsid w:val="006723ED"/>
    <w:rsid w:val="006765D7"/>
    <w:rsid w:val="0067775F"/>
    <w:rsid w:val="00686AD0"/>
    <w:rsid w:val="00690161"/>
    <w:rsid w:val="006945D8"/>
    <w:rsid w:val="006954A9"/>
    <w:rsid w:val="00697937"/>
    <w:rsid w:val="006A1AF9"/>
    <w:rsid w:val="006A3518"/>
    <w:rsid w:val="006A6B52"/>
    <w:rsid w:val="006A7F5C"/>
    <w:rsid w:val="006B1B8F"/>
    <w:rsid w:val="006B3421"/>
    <w:rsid w:val="006C4C49"/>
    <w:rsid w:val="006C563D"/>
    <w:rsid w:val="006D2F04"/>
    <w:rsid w:val="006D3020"/>
    <w:rsid w:val="006D6614"/>
    <w:rsid w:val="006D69B5"/>
    <w:rsid w:val="006E00D4"/>
    <w:rsid w:val="006E17EB"/>
    <w:rsid w:val="006E5436"/>
    <w:rsid w:val="006E7127"/>
    <w:rsid w:val="006F0021"/>
    <w:rsid w:val="006F5ABF"/>
    <w:rsid w:val="006F65C1"/>
    <w:rsid w:val="00701A56"/>
    <w:rsid w:val="00706E45"/>
    <w:rsid w:val="0071025F"/>
    <w:rsid w:val="0071285A"/>
    <w:rsid w:val="007275B0"/>
    <w:rsid w:val="007410B4"/>
    <w:rsid w:val="007430FD"/>
    <w:rsid w:val="007436CA"/>
    <w:rsid w:val="007455A0"/>
    <w:rsid w:val="00755BAC"/>
    <w:rsid w:val="007573F6"/>
    <w:rsid w:val="0077097B"/>
    <w:rsid w:val="007812FF"/>
    <w:rsid w:val="007815E7"/>
    <w:rsid w:val="00782585"/>
    <w:rsid w:val="00784815"/>
    <w:rsid w:val="00785980"/>
    <w:rsid w:val="007875FE"/>
    <w:rsid w:val="00794384"/>
    <w:rsid w:val="00794963"/>
    <w:rsid w:val="007A1320"/>
    <w:rsid w:val="007A1CBE"/>
    <w:rsid w:val="007A1D89"/>
    <w:rsid w:val="007A47A6"/>
    <w:rsid w:val="007B0D48"/>
    <w:rsid w:val="007C0F7F"/>
    <w:rsid w:val="007C1806"/>
    <w:rsid w:val="007C5646"/>
    <w:rsid w:val="007D1992"/>
    <w:rsid w:val="007D50FC"/>
    <w:rsid w:val="007D67AB"/>
    <w:rsid w:val="007E13FF"/>
    <w:rsid w:val="007E245F"/>
    <w:rsid w:val="007E2B70"/>
    <w:rsid w:val="007E78B2"/>
    <w:rsid w:val="007F1216"/>
    <w:rsid w:val="007F23F0"/>
    <w:rsid w:val="007F424E"/>
    <w:rsid w:val="007F4FC0"/>
    <w:rsid w:val="007F7FF5"/>
    <w:rsid w:val="00805AB6"/>
    <w:rsid w:val="00815143"/>
    <w:rsid w:val="00832040"/>
    <w:rsid w:val="00837491"/>
    <w:rsid w:val="00845B1A"/>
    <w:rsid w:val="0084769D"/>
    <w:rsid w:val="008533CC"/>
    <w:rsid w:val="00855B16"/>
    <w:rsid w:val="00855F38"/>
    <w:rsid w:val="00862C7E"/>
    <w:rsid w:val="00863C4B"/>
    <w:rsid w:val="00866DB3"/>
    <w:rsid w:val="008916B0"/>
    <w:rsid w:val="00892CB4"/>
    <w:rsid w:val="00895318"/>
    <w:rsid w:val="008A69E7"/>
    <w:rsid w:val="008B02B5"/>
    <w:rsid w:val="008B243B"/>
    <w:rsid w:val="008B4266"/>
    <w:rsid w:val="008B5A95"/>
    <w:rsid w:val="008C4A97"/>
    <w:rsid w:val="008C6063"/>
    <w:rsid w:val="008C636B"/>
    <w:rsid w:val="008D225A"/>
    <w:rsid w:val="008D61CD"/>
    <w:rsid w:val="008D7E77"/>
    <w:rsid w:val="008E153E"/>
    <w:rsid w:val="008F4D68"/>
    <w:rsid w:val="009011B3"/>
    <w:rsid w:val="009015F1"/>
    <w:rsid w:val="00901996"/>
    <w:rsid w:val="00901E15"/>
    <w:rsid w:val="00902BAA"/>
    <w:rsid w:val="00912BB4"/>
    <w:rsid w:val="00915074"/>
    <w:rsid w:val="00917589"/>
    <w:rsid w:val="009224B9"/>
    <w:rsid w:val="00923A5F"/>
    <w:rsid w:val="00925D43"/>
    <w:rsid w:val="00926C63"/>
    <w:rsid w:val="00927C42"/>
    <w:rsid w:val="009311F7"/>
    <w:rsid w:val="00947A36"/>
    <w:rsid w:val="00947C6E"/>
    <w:rsid w:val="009532A9"/>
    <w:rsid w:val="00956A17"/>
    <w:rsid w:val="00960E64"/>
    <w:rsid w:val="009619BD"/>
    <w:rsid w:val="00963B1A"/>
    <w:rsid w:val="00963CAF"/>
    <w:rsid w:val="00964F50"/>
    <w:rsid w:val="00966E99"/>
    <w:rsid w:val="0096750E"/>
    <w:rsid w:val="00970619"/>
    <w:rsid w:val="0098509A"/>
    <w:rsid w:val="009872BF"/>
    <w:rsid w:val="00990C17"/>
    <w:rsid w:val="00991538"/>
    <w:rsid w:val="0099372E"/>
    <w:rsid w:val="009A1D7C"/>
    <w:rsid w:val="009A1E4D"/>
    <w:rsid w:val="009A3207"/>
    <w:rsid w:val="009A6C04"/>
    <w:rsid w:val="009A76B6"/>
    <w:rsid w:val="009A77B4"/>
    <w:rsid w:val="009B3B40"/>
    <w:rsid w:val="009C456C"/>
    <w:rsid w:val="009C482B"/>
    <w:rsid w:val="009D72A5"/>
    <w:rsid w:val="009E0568"/>
    <w:rsid w:val="009E162D"/>
    <w:rsid w:val="009E2EC3"/>
    <w:rsid w:val="009E49D5"/>
    <w:rsid w:val="009E6D8C"/>
    <w:rsid w:val="009F2A61"/>
    <w:rsid w:val="00A01780"/>
    <w:rsid w:val="00A06661"/>
    <w:rsid w:val="00A1085F"/>
    <w:rsid w:val="00A1140F"/>
    <w:rsid w:val="00A12258"/>
    <w:rsid w:val="00A154CC"/>
    <w:rsid w:val="00A21DBE"/>
    <w:rsid w:val="00A222A8"/>
    <w:rsid w:val="00A3332D"/>
    <w:rsid w:val="00A33484"/>
    <w:rsid w:val="00A35BA7"/>
    <w:rsid w:val="00A367CB"/>
    <w:rsid w:val="00A41C99"/>
    <w:rsid w:val="00A5170F"/>
    <w:rsid w:val="00A53503"/>
    <w:rsid w:val="00A5408C"/>
    <w:rsid w:val="00A54B08"/>
    <w:rsid w:val="00A57AC4"/>
    <w:rsid w:val="00A57FEF"/>
    <w:rsid w:val="00A614AB"/>
    <w:rsid w:val="00A676CC"/>
    <w:rsid w:val="00A70AE4"/>
    <w:rsid w:val="00A70EA6"/>
    <w:rsid w:val="00A72423"/>
    <w:rsid w:val="00A733E6"/>
    <w:rsid w:val="00A765D9"/>
    <w:rsid w:val="00A844B2"/>
    <w:rsid w:val="00A84711"/>
    <w:rsid w:val="00A8540F"/>
    <w:rsid w:val="00A85B29"/>
    <w:rsid w:val="00A9106D"/>
    <w:rsid w:val="00A92E6D"/>
    <w:rsid w:val="00A9355D"/>
    <w:rsid w:val="00A9399E"/>
    <w:rsid w:val="00A96115"/>
    <w:rsid w:val="00A97B0B"/>
    <w:rsid w:val="00AA5DB3"/>
    <w:rsid w:val="00AB1D4A"/>
    <w:rsid w:val="00AC084D"/>
    <w:rsid w:val="00AC2E0E"/>
    <w:rsid w:val="00AC37E5"/>
    <w:rsid w:val="00AD0DB2"/>
    <w:rsid w:val="00AD77C0"/>
    <w:rsid w:val="00AD7E37"/>
    <w:rsid w:val="00AE00CF"/>
    <w:rsid w:val="00AE1888"/>
    <w:rsid w:val="00AE6245"/>
    <w:rsid w:val="00AE797A"/>
    <w:rsid w:val="00AF2340"/>
    <w:rsid w:val="00AF4249"/>
    <w:rsid w:val="00B01F04"/>
    <w:rsid w:val="00B13CCE"/>
    <w:rsid w:val="00B17308"/>
    <w:rsid w:val="00B21093"/>
    <w:rsid w:val="00B47578"/>
    <w:rsid w:val="00B50CD9"/>
    <w:rsid w:val="00B5483A"/>
    <w:rsid w:val="00B608CC"/>
    <w:rsid w:val="00B6237D"/>
    <w:rsid w:val="00B63759"/>
    <w:rsid w:val="00B6420F"/>
    <w:rsid w:val="00B642C6"/>
    <w:rsid w:val="00B6444A"/>
    <w:rsid w:val="00B66B70"/>
    <w:rsid w:val="00B71479"/>
    <w:rsid w:val="00B7219B"/>
    <w:rsid w:val="00B7234F"/>
    <w:rsid w:val="00B728CB"/>
    <w:rsid w:val="00B73203"/>
    <w:rsid w:val="00B733C0"/>
    <w:rsid w:val="00B81A53"/>
    <w:rsid w:val="00B84FA2"/>
    <w:rsid w:val="00B95F7F"/>
    <w:rsid w:val="00B9658F"/>
    <w:rsid w:val="00B96B2B"/>
    <w:rsid w:val="00BA22FB"/>
    <w:rsid w:val="00BA5E25"/>
    <w:rsid w:val="00BC263C"/>
    <w:rsid w:val="00BD01D5"/>
    <w:rsid w:val="00BD4FB1"/>
    <w:rsid w:val="00BE14E7"/>
    <w:rsid w:val="00BF308D"/>
    <w:rsid w:val="00BF4B01"/>
    <w:rsid w:val="00BF580B"/>
    <w:rsid w:val="00C01578"/>
    <w:rsid w:val="00C01F90"/>
    <w:rsid w:val="00C02392"/>
    <w:rsid w:val="00C029E2"/>
    <w:rsid w:val="00C05BFE"/>
    <w:rsid w:val="00C06197"/>
    <w:rsid w:val="00C144B3"/>
    <w:rsid w:val="00C2162C"/>
    <w:rsid w:val="00C22606"/>
    <w:rsid w:val="00C26CFD"/>
    <w:rsid w:val="00C34B99"/>
    <w:rsid w:val="00C41367"/>
    <w:rsid w:val="00C41CC2"/>
    <w:rsid w:val="00C44EBC"/>
    <w:rsid w:val="00C46184"/>
    <w:rsid w:val="00C52D5B"/>
    <w:rsid w:val="00C534B4"/>
    <w:rsid w:val="00C56554"/>
    <w:rsid w:val="00C6092A"/>
    <w:rsid w:val="00C62566"/>
    <w:rsid w:val="00C662B1"/>
    <w:rsid w:val="00C66A70"/>
    <w:rsid w:val="00C67AE5"/>
    <w:rsid w:val="00C718F6"/>
    <w:rsid w:val="00C73321"/>
    <w:rsid w:val="00C74783"/>
    <w:rsid w:val="00C76805"/>
    <w:rsid w:val="00C774DC"/>
    <w:rsid w:val="00C77663"/>
    <w:rsid w:val="00C82051"/>
    <w:rsid w:val="00C87927"/>
    <w:rsid w:val="00C915D0"/>
    <w:rsid w:val="00C97287"/>
    <w:rsid w:val="00CA2348"/>
    <w:rsid w:val="00CB0051"/>
    <w:rsid w:val="00CB10D8"/>
    <w:rsid w:val="00CB122C"/>
    <w:rsid w:val="00CB41FE"/>
    <w:rsid w:val="00CB4C40"/>
    <w:rsid w:val="00CB6871"/>
    <w:rsid w:val="00CB791A"/>
    <w:rsid w:val="00CC4C70"/>
    <w:rsid w:val="00CC5231"/>
    <w:rsid w:val="00CD26B5"/>
    <w:rsid w:val="00CD56F9"/>
    <w:rsid w:val="00CE62D2"/>
    <w:rsid w:val="00CF23A8"/>
    <w:rsid w:val="00CF348D"/>
    <w:rsid w:val="00CF5A13"/>
    <w:rsid w:val="00CF760D"/>
    <w:rsid w:val="00D020BA"/>
    <w:rsid w:val="00D06348"/>
    <w:rsid w:val="00D06974"/>
    <w:rsid w:val="00D2747A"/>
    <w:rsid w:val="00D32BEF"/>
    <w:rsid w:val="00D37B08"/>
    <w:rsid w:val="00D42C7F"/>
    <w:rsid w:val="00D43557"/>
    <w:rsid w:val="00D44393"/>
    <w:rsid w:val="00D50624"/>
    <w:rsid w:val="00D61298"/>
    <w:rsid w:val="00D634BD"/>
    <w:rsid w:val="00D67A4C"/>
    <w:rsid w:val="00D71E5E"/>
    <w:rsid w:val="00D74F21"/>
    <w:rsid w:val="00D77B39"/>
    <w:rsid w:val="00D82145"/>
    <w:rsid w:val="00D822D4"/>
    <w:rsid w:val="00D866CF"/>
    <w:rsid w:val="00D90D41"/>
    <w:rsid w:val="00D918B1"/>
    <w:rsid w:val="00D96FC0"/>
    <w:rsid w:val="00D97147"/>
    <w:rsid w:val="00D975AA"/>
    <w:rsid w:val="00D97E1C"/>
    <w:rsid w:val="00DA3590"/>
    <w:rsid w:val="00DA672E"/>
    <w:rsid w:val="00DA7111"/>
    <w:rsid w:val="00DB0953"/>
    <w:rsid w:val="00DB10D9"/>
    <w:rsid w:val="00DB1E41"/>
    <w:rsid w:val="00DB4965"/>
    <w:rsid w:val="00DC1758"/>
    <w:rsid w:val="00DD0F83"/>
    <w:rsid w:val="00DD1E05"/>
    <w:rsid w:val="00DD3A97"/>
    <w:rsid w:val="00DE3BCC"/>
    <w:rsid w:val="00DE5166"/>
    <w:rsid w:val="00DF20B5"/>
    <w:rsid w:val="00E01CF0"/>
    <w:rsid w:val="00E039B1"/>
    <w:rsid w:val="00E03CFC"/>
    <w:rsid w:val="00E11F9C"/>
    <w:rsid w:val="00E137F8"/>
    <w:rsid w:val="00E2324B"/>
    <w:rsid w:val="00E25CB4"/>
    <w:rsid w:val="00E27DD3"/>
    <w:rsid w:val="00E30456"/>
    <w:rsid w:val="00E32769"/>
    <w:rsid w:val="00E33351"/>
    <w:rsid w:val="00E378D8"/>
    <w:rsid w:val="00E41AC4"/>
    <w:rsid w:val="00E55287"/>
    <w:rsid w:val="00E55B90"/>
    <w:rsid w:val="00E5698F"/>
    <w:rsid w:val="00E63AF0"/>
    <w:rsid w:val="00E66A49"/>
    <w:rsid w:val="00E670CF"/>
    <w:rsid w:val="00E80414"/>
    <w:rsid w:val="00E81F80"/>
    <w:rsid w:val="00E86326"/>
    <w:rsid w:val="00E90E12"/>
    <w:rsid w:val="00E93E08"/>
    <w:rsid w:val="00E95D95"/>
    <w:rsid w:val="00EA1B29"/>
    <w:rsid w:val="00EB3EE7"/>
    <w:rsid w:val="00EB476A"/>
    <w:rsid w:val="00ED04BB"/>
    <w:rsid w:val="00ED26B2"/>
    <w:rsid w:val="00ED673F"/>
    <w:rsid w:val="00ED75EC"/>
    <w:rsid w:val="00EE295D"/>
    <w:rsid w:val="00EF1C0E"/>
    <w:rsid w:val="00EF2244"/>
    <w:rsid w:val="00EF554D"/>
    <w:rsid w:val="00F024FF"/>
    <w:rsid w:val="00F07C0E"/>
    <w:rsid w:val="00F150D9"/>
    <w:rsid w:val="00F16860"/>
    <w:rsid w:val="00F20BFE"/>
    <w:rsid w:val="00F22169"/>
    <w:rsid w:val="00F2474F"/>
    <w:rsid w:val="00F368AC"/>
    <w:rsid w:val="00F36ED0"/>
    <w:rsid w:val="00F37F1D"/>
    <w:rsid w:val="00F4020B"/>
    <w:rsid w:val="00F421C4"/>
    <w:rsid w:val="00F44BFC"/>
    <w:rsid w:val="00F46440"/>
    <w:rsid w:val="00F4741E"/>
    <w:rsid w:val="00F510AF"/>
    <w:rsid w:val="00F53B1D"/>
    <w:rsid w:val="00F54341"/>
    <w:rsid w:val="00F6104C"/>
    <w:rsid w:val="00F63E81"/>
    <w:rsid w:val="00F71AE4"/>
    <w:rsid w:val="00F71CCF"/>
    <w:rsid w:val="00F7416C"/>
    <w:rsid w:val="00F82370"/>
    <w:rsid w:val="00F86B19"/>
    <w:rsid w:val="00F90593"/>
    <w:rsid w:val="00F90E57"/>
    <w:rsid w:val="00F9551C"/>
    <w:rsid w:val="00F973E7"/>
    <w:rsid w:val="00FA3B7A"/>
    <w:rsid w:val="00FA54BB"/>
    <w:rsid w:val="00FB2801"/>
    <w:rsid w:val="00FC5A07"/>
    <w:rsid w:val="00FC7FD0"/>
    <w:rsid w:val="00FD247A"/>
    <w:rsid w:val="00FD59C0"/>
    <w:rsid w:val="00FD5D2A"/>
    <w:rsid w:val="00FE1854"/>
    <w:rsid w:val="00FE27BA"/>
    <w:rsid w:val="00FE6344"/>
    <w:rsid w:val="00FF7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54520"/>
    <w:rPr>
      <w:rFonts w:eastAsiaTheme="minorEastAsia" w:cs="Times New Roman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C5646"/>
    <w:pPr>
      <w:keepNext/>
      <w:spacing w:before="240" w:after="60" w:line="240" w:lineRule="auto"/>
      <w:jc w:val="both"/>
      <w:outlineLvl w:val="0"/>
    </w:pPr>
    <w:rPr>
      <w:rFonts w:ascii="Arial" w:hAnsi="Arial"/>
      <w:b/>
      <w:kern w:val="28"/>
      <w:sz w:val="28"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7C5646"/>
    <w:pPr>
      <w:keepNext/>
      <w:spacing w:before="240" w:after="60" w:line="240" w:lineRule="auto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7C5646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7C5646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7C5646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hAnsi="Times New Roman"/>
      <w:b/>
      <w:bCs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7C5646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Times New Roman" w:hAnsi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7C5646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Times New Roman" w:hAnsi="Times New Roman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7C5646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C5646"/>
    <w:rPr>
      <w:rFonts w:ascii="Arial" w:eastAsiaTheme="minorEastAsia" w:hAnsi="Arial" w:cs="Times New Roman"/>
      <w:b/>
      <w:kern w:val="28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7C5646"/>
    <w:rPr>
      <w:rFonts w:ascii="Arial" w:eastAsiaTheme="minorEastAsia" w:hAnsi="Arial" w:cs="Arial"/>
      <w:b/>
      <w:bCs/>
      <w:i/>
      <w:iCs/>
      <w:sz w:val="28"/>
      <w:szCs w:val="28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7C5646"/>
    <w:rPr>
      <w:rFonts w:ascii="Times New Roman" w:eastAsiaTheme="minorEastAsia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7C5646"/>
    <w:rPr>
      <w:rFonts w:ascii="Times New Roman" w:eastAsiaTheme="minorEastAsia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7C5646"/>
    <w:rPr>
      <w:rFonts w:ascii="Times New Roman" w:eastAsiaTheme="minorEastAsia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7C5646"/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7C5646"/>
    <w:rPr>
      <w:rFonts w:ascii="Times New Roman" w:eastAsiaTheme="minorEastAsia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7C5646"/>
    <w:rPr>
      <w:rFonts w:ascii="Arial" w:eastAsiaTheme="minorEastAsia" w:hAnsi="Arial" w:cs="Arial"/>
      <w:lang w:eastAsia="cs-CZ"/>
    </w:rPr>
  </w:style>
  <w:style w:type="paragraph" w:customStyle="1" w:styleId="nadpiszkona">
    <w:name w:val="nadpis zákona"/>
    <w:basedOn w:val="Normln"/>
    <w:next w:val="Normln"/>
    <w:rsid w:val="007C5646"/>
    <w:pPr>
      <w:keepNext/>
      <w:keepLines/>
      <w:spacing w:before="120" w:after="0" w:line="240" w:lineRule="auto"/>
      <w:jc w:val="center"/>
      <w:outlineLvl w:val="0"/>
    </w:pPr>
    <w:rPr>
      <w:rFonts w:ascii="Times New Roman" w:hAnsi="Times New Roman"/>
      <w:b/>
      <w:sz w:val="24"/>
      <w:szCs w:val="20"/>
    </w:rPr>
  </w:style>
  <w:style w:type="paragraph" w:customStyle="1" w:styleId="Styl1">
    <w:name w:val="Styl1"/>
    <w:basedOn w:val="Normln"/>
    <w:autoRedefine/>
    <w:rsid w:val="007C5646"/>
    <w:pPr>
      <w:tabs>
        <w:tab w:val="left" w:pos="-284"/>
      </w:tabs>
      <w:spacing w:before="240" w:after="0" w:line="240" w:lineRule="auto"/>
      <w:ind w:left="426" w:hanging="426"/>
      <w:jc w:val="both"/>
    </w:pPr>
    <w:rPr>
      <w:rFonts w:ascii="Times New Roman" w:hAnsi="Times New Roman"/>
      <w:b/>
      <w:bCs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7C564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C5646"/>
    <w:rPr>
      <w:rFonts w:eastAsiaTheme="minorEastAsia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C564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C5646"/>
    <w:rPr>
      <w:rFonts w:eastAsiaTheme="minorEastAsia" w:cs="Times New Roman"/>
      <w:lang w:eastAsia="cs-CZ"/>
    </w:rPr>
  </w:style>
  <w:style w:type="paragraph" w:styleId="Normlnweb">
    <w:name w:val="Normal (Web)"/>
    <w:basedOn w:val="Normln"/>
    <w:unhideWhenUsed/>
    <w:rsid w:val="007C56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2">
    <w:name w:val="Styl2"/>
    <w:basedOn w:val="Normln"/>
    <w:autoRedefine/>
    <w:rsid w:val="007C5646"/>
    <w:pPr>
      <w:tabs>
        <w:tab w:val="left" w:pos="426"/>
        <w:tab w:val="left" w:pos="2127"/>
      </w:tabs>
      <w:spacing w:before="120" w:after="0" w:line="240" w:lineRule="auto"/>
      <w:jc w:val="both"/>
    </w:pPr>
    <w:rPr>
      <w:rFonts w:ascii="Times New Roman" w:hAnsi="Times New Roman"/>
      <w:b/>
      <w:bCs/>
      <w:sz w:val="24"/>
      <w:szCs w:val="24"/>
    </w:rPr>
  </w:style>
  <w:style w:type="character" w:customStyle="1" w:styleId="Styl1CharChar">
    <w:name w:val="Styl1 Char Char"/>
    <w:link w:val="Styl1Char"/>
    <w:locked/>
    <w:rsid w:val="002E49BE"/>
    <w:rPr>
      <w:rFonts w:ascii="Times New Roman" w:hAnsi="Times New Roman" w:cs="Times New Roman"/>
      <w:b/>
      <w:color w:val="000000" w:themeColor="text1"/>
      <w:sz w:val="24"/>
    </w:rPr>
  </w:style>
  <w:style w:type="paragraph" w:customStyle="1" w:styleId="Styl1Char">
    <w:name w:val="Styl1 Char"/>
    <w:basedOn w:val="Normln"/>
    <w:link w:val="Styl1CharChar"/>
    <w:autoRedefine/>
    <w:rsid w:val="002E49BE"/>
    <w:pPr>
      <w:numPr>
        <w:numId w:val="41"/>
      </w:numPr>
      <w:tabs>
        <w:tab w:val="clear" w:pos="720"/>
        <w:tab w:val="left" w:pos="-284"/>
        <w:tab w:val="num" w:pos="1080"/>
      </w:tabs>
      <w:spacing w:before="360" w:after="120" w:line="240" w:lineRule="auto"/>
      <w:ind w:left="425" w:hanging="425"/>
    </w:pPr>
    <w:rPr>
      <w:rFonts w:ascii="Times New Roman" w:eastAsiaTheme="minorHAnsi" w:hAnsi="Times New Roman"/>
      <w:b/>
      <w:color w:val="000000" w:themeColor="text1"/>
      <w:sz w:val="24"/>
      <w:lang w:eastAsia="en-US"/>
    </w:rPr>
  </w:style>
  <w:style w:type="paragraph" w:customStyle="1" w:styleId="CharChar">
    <w:name w:val="Char Char"/>
    <w:basedOn w:val="Normln"/>
    <w:uiPriority w:val="99"/>
    <w:rsid w:val="007C564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TextodstavceChar">
    <w:name w:val="Text odstavce Char"/>
    <w:link w:val="Textodstavce"/>
    <w:locked/>
    <w:rsid w:val="007C5646"/>
    <w:rPr>
      <w:rFonts w:ascii="Times New Roman" w:hAnsi="Times New Roman"/>
      <w:sz w:val="20"/>
      <w:lang w:val="en-US"/>
    </w:rPr>
  </w:style>
  <w:style w:type="paragraph" w:customStyle="1" w:styleId="Textodstavce">
    <w:name w:val="Text odstavce"/>
    <w:basedOn w:val="Normln"/>
    <w:link w:val="TextodstavceChar"/>
    <w:rsid w:val="007C5646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Theme="minorHAnsi" w:hAnsi="Times New Roman" w:cstheme="minorBidi"/>
      <w:sz w:val="20"/>
      <w:lang w:val="en-US"/>
    </w:rPr>
  </w:style>
  <w:style w:type="paragraph" w:customStyle="1" w:styleId="Textbodu">
    <w:name w:val="Text bodu"/>
    <w:basedOn w:val="Normln"/>
    <w:rsid w:val="007C5646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rsid w:val="007C5646"/>
    <w:pPr>
      <w:numPr>
        <w:ilvl w:val="1"/>
        <w:numId w:val="1"/>
      </w:numPr>
      <w:tabs>
        <w:tab w:val="num" w:pos="1440"/>
      </w:tabs>
      <w:spacing w:after="0" w:line="240" w:lineRule="auto"/>
      <w:ind w:left="1440" w:hanging="360"/>
      <w:jc w:val="both"/>
      <w:outlineLvl w:val="7"/>
    </w:pPr>
    <w:rPr>
      <w:sz w:val="24"/>
      <w:lang w:val="en-US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5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5646"/>
    <w:rPr>
      <w:rFonts w:ascii="Tahoma" w:eastAsiaTheme="minorEastAsia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A8471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96B2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96B2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96B2B"/>
    <w:rPr>
      <w:rFonts w:eastAsiaTheme="minorEastAsia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6B2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96B2B"/>
    <w:rPr>
      <w:rFonts w:eastAsiaTheme="minorEastAsia" w:cs="Times New Roman"/>
      <w:b/>
      <w:bCs/>
      <w:sz w:val="20"/>
      <w:szCs w:val="20"/>
      <w:lang w:eastAsia="cs-CZ"/>
    </w:rPr>
  </w:style>
  <w:style w:type="paragraph" w:customStyle="1" w:styleId="4992uroven">
    <w:name w:val="499_2uroven"/>
    <w:basedOn w:val="Normln"/>
    <w:link w:val="4992urovenChar"/>
    <w:uiPriority w:val="99"/>
    <w:rsid w:val="0019368D"/>
    <w:pPr>
      <w:spacing w:before="120" w:after="0" w:line="240" w:lineRule="auto"/>
      <w:ind w:left="709" w:hanging="709"/>
    </w:pPr>
    <w:rPr>
      <w:rFonts w:ascii="Arial" w:eastAsia="Calibri" w:hAnsi="Arial" w:cs="Arial"/>
      <w:b/>
      <w:bCs/>
      <w:color w:val="000000"/>
      <w:lang w:eastAsia="en-US"/>
    </w:rPr>
  </w:style>
  <w:style w:type="character" w:customStyle="1" w:styleId="4992urovenChar">
    <w:name w:val="499_2uroven Char"/>
    <w:basedOn w:val="Standardnpsmoodstavce"/>
    <w:link w:val="4992uroven"/>
    <w:uiPriority w:val="99"/>
    <w:rsid w:val="0019368D"/>
    <w:rPr>
      <w:rFonts w:ascii="Arial" w:eastAsia="Calibri" w:hAnsi="Arial" w:cs="Arial"/>
      <w:b/>
      <w:bCs/>
      <w:color w:val="000000"/>
    </w:rPr>
  </w:style>
  <w:style w:type="paragraph" w:customStyle="1" w:styleId="4991uroven">
    <w:name w:val="499_1uroven"/>
    <w:basedOn w:val="Normln"/>
    <w:link w:val="4991urovenChar"/>
    <w:uiPriority w:val="99"/>
    <w:rsid w:val="0019368D"/>
    <w:pPr>
      <w:spacing w:before="240" w:after="0" w:line="240" w:lineRule="auto"/>
    </w:pPr>
    <w:rPr>
      <w:rFonts w:ascii="Arial" w:eastAsia="Calibri" w:hAnsi="Arial" w:cs="Arial"/>
      <w:b/>
      <w:bCs/>
      <w:color w:val="000000"/>
      <w:sz w:val="24"/>
      <w:szCs w:val="24"/>
      <w:lang w:eastAsia="en-US"/>
    </w:rPr>
  </w:style>
  <w:style w:type="character" w:customStyle="1" w:styleId="4991urovenChar">
    <w:name w:val="499_1uroven Char"/>
    <w:basedOn w:val="Standardnpsmoodstavce"/>
    <w:link w:val="4991uroven"/>
    <w:uiPriority w:val="99"/>
    <w:rsid w:val="0019368D"/>
    <w:rPr>
      <w:rFonts w:ascii="Arial" w:eastAsia="Calibri" w:hAnsi="Arial" w:cs="Arial"/>
      <w:b/>
      <w:bCs/>
      <w:color w:val="000000"/>
      <w:sz w:val="24"/>
      <w:szCs w:val="24"/>
    </w:rPr>
  </w:style>
  <w:style w:type="paragraph" w:customStyle="1" w:styleId="499textodrazeny">
    <w:name w:val="499_text_odrazeny"/>
    <w:basedOn w:val="Normln"/>
    <w:link w:val="499textodrazenyChar"/>
    <w:uiPriority w:val="99"/>
    <w:rsid w:val="0019368D"/>
    <w:pPr>
      <w:spacing w:before="60" w:after="0" w:line="240" w:lineRule="auto"/>
      <w:ind w:left="709"/>
    </w:pPr>
    <w:rPr>
      <w:rFonts w:ascii="Arial" w:eastAsia="Calibri" w:hAnsi="Arial" w:cs="Arial"/>
      <w:color w:val="000000"/>
      <w:sz w:val="18"/>
      <w:szCs w:val="18"/>
      <w:lang w:eastAsia="en-US"/>
    </w:rPr>
  </w:style>
  <w:style w:type="character" w:customStyle="1" w:styleId="499textodrazenyChar">
    <w:name w:val="499_text_odrazeny Char"/>
    <w:basedOn w:val="Standardnpsmoodstavce"/>
    <w:link w:val="499textodrazeny"/>
    <w:uiPriority w:val="99"/>
    <w:rsid w:val="0019368D"/>
    <w:rPr>
      <w:rFonts w:ascii="Arial" w:eastAsia="Calibri" w:hAnsi="Arial" w:cs="Arial"/>
      <w:color w:val="000000"/>
      <w:sz w:val="18"/>
      <w:szCs w:val="18"/>
    </w:rPr>
  </w:style>
  <w:style w:type="paragraph" w:customStyle="1" w:styleId="4993uroven">
    <w:name w:val="499_3uroven"/>
    <w:basedOn w:val="Normln"/>
    <w:link w:val="4993urovenChar"/>
    <w:uiPriority w:val="99"/>
    <w:rsid w:val="0019368D"/>
    <w:pPr>
      <w:spacing w:before="120" w:after="0" w:line="240" w:lineRule="auto"/>
      <w:ind w:left="709" w:hanging="709"/>
    </w:pPr>
    <w:rPr>
      <w:rFonts w:ascii="Arial" w:eastAsia="Calibri" w:hAnsi="Arial" w:cs="Arial"/>
      <w:color w:val="000000"/>
      <w:sz w:val="20"/>
      <w:szCs w:val="20"/>
      <w:lang w:eastAsia="en-US"/>
    </w:rPr>
  </w:style>
  <w:style w:type="character" w:customStyle="1" w:styleId="4993urovenChar">
    <w:name w:val="499_3uroven Char"/>
    <w:basedOn w:val="Standardnpsmoodstavce"/>
    <w:link w:val="4993uroven"/>
    <w:uiPriority w:val="99"/>
    <w:rsid w:val="0019368D"/>
    <w:rPr>
      <w:rFonts w:ascii="Arial" w:eastAsia="Calibri" w:hAnsi="Arial" w:cs="Arial"/>
      <w:color w:val="000000"/>
      <w:sz w:val="20"/>
      <w:szCs w:val="20"/>
    </w:rPr>
  </w:style>
  <w:style w:type="paragraph" w:customStyle="1" w:styleId="499text">
    <w:name w:val="499_text"/>
    <w:basedOn w:val="Normln"/>
    <w:link w:val="499textChar"/>
    <w:uiPriority w:val="99"/>
    <w:rsid w:val="0019368D"/>
    <w:pPr>
      <w:spacing w:before="240" w:after="240" w:line="240" w:lineRule="auto"/>
    </w:pPr>
    <w:rPr>
      <w:rFonts w:ascii="Arial" w:eastAsia="Calibri" w:hAnsi="Arial" w:cs="Arial"/>
      <w:color w:val="000000"/>
      <w:sz w:val="20"/>
      <w:szCs w:val="20"/>
      <w:lang w:eastAsia="en-US"/>
    </w:rPr>
  </w:style>
  <w:style w:type="character" w:customStyle="1" w:styleId="499textChar">
    <w:name w:val="499_text Char"/>
    <w:basedOn w:val="Standardnpsmoodstavce"/>
    <w:link w:val="499text"/>
    <w:uiPriority w:val="99"/>
    <w:rsid w:val="0019368D"/>
    <w:rPr>
      <w:rFonts w:ascii="Arial" w:eastAsia="Calibri" w:hAnsi="Arial" w:cs="Arial"/>
      <w:color w:val="000000"/>
      <w:sz w:val="20"/>
      <w:szCs w:val="20"/>
    </w:rPr>
  </w:style>
  <w:style w:type="paragraph" w:customStyle="1" w:styleId="Novelizanbod">
    <w:name w:val="Novelizační bod"/>
    <w:basedOn w:val="Normln"/>
    <w:next w:val="Normln"/>
    <w:rsid w:val="0019368D"/>
    <w:pPr>
      <w:keepNext/>
      <w:keepLines/>
      <w:numPr>
        <w:numId w:val="54"/>
      </w:numPr>
      <w:spacing w:before="48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19368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Zkladntext">
    <w:name w:val="Body Text"/>
    <w:basedOn w:val="Normln"/>
    <w:link w:val="ZkladntextChar"/>
    <w:rsid w:val="0019368D"/>
    <w:pPr>
      <w:suppressAutoHyphens/>
      <w:spacing w:before="120" w:after="120" w:line="36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Char2">
    <w:name w:val="Char2"/>
    <w:basedOn w:val="Standardnpsmoodstavce"/>
    <w:uiPriority w:val="99"/>
    <w:rsid w:val="002F5282"/>
  </w:style>
  <w:style w:type="character" w:styleId="slostrnky">
    <w:name w:val="page number"/>
    <w:basedOn w:val="Standardnpsmoodstavce"/>
    <w:uiPriority w:val="99"/>
    <w:rsid w:val="002F5282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F4FC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F4FC0"/>
    <w:rPr>
      <w:rFonts w:eastAsiaTheme="minorEastAsia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7F4FC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81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7DB838-3676-4285-811B-6297701E7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2482</Words>
  <Characters>14644</Characters>
  <Application>Microsoft Office Word</Application>
  <DocSecurity>0</DocSecurity>
  <Lines>122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17092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Machačková</dc:creator>
  <cp:lastModifiedBy>szostok</cp:lastModifiedBy>
  <cp:revision>2</cp:revision>
  <cp:lastPrinted>2017-05-02T07:53:00Z</cp:lastPrinted>
  <dcterms:created xsi:type="dcterms:W3CDTF">2018-06-11T05:29:00Z</dcterms:created>
  <dcterms:modified xsi:type="dcterms:W3CDTF">2018-06-11T05:29:00Z</dcterms:modified>
</cp:coreProperties>
</file>